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E0790" w:rsidRDefault="00546036" w14:paraId="0FE560A9" w14:textId="77777777">
      <w:pPr>
        <w:spacing w:after="0"/>
      </w:pPr>
      <w:r>
        <w:rPr>
          <w:rFonts w:ascii="Garamond" w:hAnsi="Garamond" w:eastAsia="Garamond" w:cs="Garamond"/>
          <w:sz w:val="20"/>
        </w:rPr>
        <w:t xml:space="preserve"> </w:t>
      </w:r>
    </w:p>
    <w:tbl>
      <w:tblPr>
        <w:tblStyle w:val="TableGrid"/>
        <w:tblW w:w="10230" w:type="dxa"/>
        <w:tblInd w:w="-312" w:type="dxa"/>
        <w:tblCellMar>
          <w:top w:w="5" w:type="dxa"/>
          <w:left w:w="107" w:type="dxa"/>
          <w:right w:w="108" w:type="dxa"/>
        </w:tblCellMar>
        <w:tblLook w:val="04A0" w:firstRow="1" w:lastRow="0" w:firstColumn="1" w:lastColumn="0" w:noHBand="0" w:noVBand="1"/>
      </w:tblPr>
      <w:tblGrid>
        <w:gridCol w:w="10230"/>
      </w:tblGrid>
      <w:tr w:rsidR="0030668F" w:rsidTr="330E66D2" w14:paraId="31941587" w14:textId="77777777">
        <w:trPr>
          <w:trHeight w:val="1990"/>
        </w:trPr>
        <w:tc>
          <w:tcPr>
            <w:tcW w:w="102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0668F" w:rsidRDefault="0030668F" w14:paraId="16576395" w14:textId="251E1DF3">
            <w:r>
              <w:rPr>
                <w:noProof/>
              </w:rPr>
              <w:drawing>
                <wp:inline distT="0" distB="0" distL="0" distR="0" wp14:anchorId="43A136C7" wp14:editId="2C875369">
                  <wp:extent cx="3857625" cy="1190625"/>
                  <wp:effectExtent l="0" t="0" r="9525" b="9525"/>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rotWithShape="1">
                          <a:blip r:embed="rId7"/>
                          <a:srcRect r="20432"/>
                          <a:stretch/>
                        </pic:blipFill>
                        <pic:spPr bwMode="auto">
                          <a:xfrm>
                            <a:off x="0" y="0"/>
                            <a:ext cx="3857625" cy="1190625"/>
                          </a:xfrm>
                          <a:prstGeom prst="rect">
                            <a:avLst/>
                          </a:prstGeom>
                          <a:ln>
                            <a:noFill/>
                          </a:ln>
                          <a:extLst>
                            <a:ext uri="{53640926-AAD7-44D8-BBD7-CCE9431645EC}">
                              <a14:shadowObscured xmlns:a14="http://schemas.microsoft.com/office/drawing/2010/main"/>
                            </a:ext>
                          </a:extLst>
                        </pic:spPr>
                      </pic:pic>
                    </a:graphicData>
                  </a:graphic>
                </wp:inline>
              </w:drawing>
            </w:r>
            <w:r w:rsidRPr="0030668F">
              <w:rPr>
                <w:noProof/>
              </w:rPr>
              <w:drawing>
                <wp:inline distT="0" distB="0" distL="0" distR="0" wp14:anchorId="0F6FB345" wp14:editId="323D9889">
                  <wp:extent cx="2457450" cy="1146175"/>
                  <wp:effectExtent l="0" t="0" r="0" b="0"/>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8"/>
                          <a:stretch>
                            <a:fillRect/>
                          </a:stretch>
                        </pic:blipFill>
                        <pic:spPr>
                          <a:xfrm>
                            <a:off x="0" y="0"/>
                            <a:ext cx="2457450" cy="1146175"/>
                          </a:xfrm>
                          <a:prstGeom prst="rect">
                            <a:avLst/>
                          </a:prstGeom>
                        </pic:spPr>
                      </pic:pic>
                    </a:graphicData>
                  </a:graphic>
                </wp:inline>
              </w:drawing>
            </w:r>
          </w:p>
        </w:tc>
      </w:tr>
    </w:tbl>
    <w:p w:rsidR="005E0790" w:rsidRDefault="00546036" w14:paraId="190ABC6C" w14:textId="77777777">
      <w:pPr>
        <w:spacing w:after="0"/>
      </w:pPr>
      <w:r>
        <w:rPr>
          <w:rFonts w:ascii="Garamond" w:hAnsi="Garamond" w:eastAsia="Garamond" w:cs="Garamond"/>
          <w:sz w:val="24"/>
        </w:rPr>
        <w:t xml:space="preserve"> </w:t>
      </w:r>
    </w:p>
    <w:p w:rsidR="005E0790" w:rsidRDefault="00546036" w14:paraId="4BEB3D78" w14:textId="77777777">
      <w:pPr>
        <w:spacing w:after="0"/>
      </w:pPr>
      <w:r>
        <w:rPr>
          <w:b/>
        </w:rPr>
        <w:t xml:space="preserve"> </w:t>
      </w:r>
    </w:p>
    <w:tbl>
      <w:tblPr>
        <w:tblStyle w:val="TableGrid"/>
        <w:tblW w:w="10200" w:type="dxa"/>
        <w:tblInd w:w="-282" w:type="dxa"/>
        <w:tblCellMar>
          <w:top w:w="47" w:type="dxa"/>
        </w:tblCellMar>
        <w:tblLook w:val="04A0" w:firstRow="1" w:lastRow="0" w:firstColumn="1" w:lastColumn="0" w:noHBand="0" w:noVBand="1"/>
      </w:tblPr>
      <w:tblGrid>
        <w:gridCol w:w="1798"/>
        <w:gridCol w:w="376"/>
        <w:gridCol w:w="8026"/>
      </w:tblGrid>
      <w:tr w:rsidRPr="0030668F" w:rsidR="0030668F" w:rsidTr="330E66D2" w14:paraId="1FFF0D1A" w14:textId="77777777">
        <w:trPr>
          <w:trHeight w:val="545"/>
        </w:trPr>
        <w:tc>
          <w:tcPr>
            <w:tcW w:w="1020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00000"/>
            <w:tcMar/>
          </w:tcPr>
          <w:p w:rsidRPr="0030668F" w:rsidR="005E0790" w:rsidRDefault="00546036" w14:paraId="1AA21450" w14:textId="77777777">
            <w:pPr>
              <w:ind w:right="1"/>
              <w:jc w:val="center"/>
              <w:rPr>
                <w:color w:val="FFFFFF" w:themeColor="background1"/>
                <w:sz w:val="28"/>
                <w:szCs w:val="24"/>
              </w:rPr>
            </w:pPr>
            <w:r w:rsidRPr="0030668F">
              <w:rPr>
                <w:b/>
                <w:color w:val="FFFFFF" w:themeColor="background1"/>
                <w:sz w:val="28"/>
                <w:szCs w:val="24"/>
              </w:rPr>
              <w:t xml:space="preserve">Assessment Details and Submission Guidelines </w:t>
            </w:r>
          </w:p>
          <w:p w:rsidRPr="0030668F" w:rsidR="005E0790" w:rsidRDefault="00546036" w14:paraId="56F2143B" w14:textId="77777777">
            <w:pPr>
              <w:ind w:left="53"/>
              <w:jc w:val="center"/>
              <w:rPr>
                <w:color w:val="FFFFFF" w:themeColor="background1"/>
                <w:sz w:val="24"/>
                <w:szCs w:val="24"/>
              </w:rPr>
            </w:pPr>
            <w:r w:rsidRPr="0030668F">
              <w:rPr>
                <w:b/>
                <w:color w:val="FFFFFF" w:themeColor="background1"/>
                <w:sz w:val="28"/>
                <w:szCs w:val="24"/>
              </w:rPr>
              <w:t xml:space="preserve"> </w:t>
            </w:r>
          </w:p>
        </w:tc>
      </w:tr>
      <w:tr w:rsidRPr="009A6EC8" w:rsidR="005E0790" w:rsidTr="330E66D2" w14:paraId="2F445673" w14:textId="77777777">
        <w:trPr>
          <w:trHeight w:val="311"/>
        </w:trPr>
        <w:tc>
          <w:tcPr>
            <w:tcW w:w="21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RDefault="00546036" w14:paraId="16A666FB" w14:textId="77777777">
            <w:pPr>
              <w:ind w:left="71"/>
              <w:rPr>
                <w:sz w:val="24"/>
                <w:szCs w:val="24"/>
              </w:rPr>
            </w:pPr>
            <w:r w:rsidRPr="009A6EC8">
              <w:rPr>
                <w:b/>
                <w:sz w:val="24"/>
                <w:szCs w:val="24"/>
              </w:rPr>
              <w:t xml:space="preserve">Trimester </w:t>
            </w: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P="00330604" w:rsidRDefault="00330604" w14:paraId="08C95812" w14:textId="7F078E7B">
            <w:pPr>
              <w:ind w:left="72"/>
              <w:rPr>
                <w:sz w:val="24"/>
                <w:szCs w:val="24"/>
              </w:rPr>
            </w:pPr>
            <w:r w:rsidRPr="330E66D2" w:rsidR="00330604">
              <w:rPr>
                <w:sz w:val="24"/>
                <w:szCs w:val="24"/>
              </w:rPr>
              <w:t>T</w:t>
            </w:r>
            <w:r w:rsidRPr="330E66D2" w:rsidR="624A869B">
              <w:rPr>
                <w:sz w:val="24"/>
                <w:szCs w:val="24"/>
              </w:rPr>
              <w:t xml:space="preserve">3 </w:t>
            </w:r>
            <w:r w:rsidRPr="330E66D2" w:rsidR="00546036">
              <w:rPr>
                <w:sz w:val="24"/>
                <w:szCs w:val="24"/>
              </w:rPr>
              <w:t>20</w:t>
            </w:r>
            <w:r w:rsidRPr="330E66D2" w:rsidR="00330604">
              <w:rPr>
                <w:sz w:val="24"/>
                <w:szCs w:val="24"/>
              </w:rPr>
              <w:t>20</w:t>
            </w:r>
            <w:r w:rsidRPr="330E66D2" w:rsidR="00546036">
              <w:rPr>
                <w:sz w:val="24"/>
                <w:szCs w:val="24"/>
              </w:rPr>
              <w:t xml:space="preserve"> </w:t>
            </w:r>
          </w:p>
        </w:tc>
      </w:tr>
      <w:tr w:rsidRPr="009A6EC8" w:rsidR="005E0790" w:rsidTr="330E66D2" w14:paraId="0C268D34" w14:textId="77777777">
        <w:trPr>
          <w:trHeight w:val="310"/>
        </w:trPr>
        <w:tc>
          <w:tcPr>
            <w:tcW w:w="21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RDefault="005010D6" w14:paraId="6BB53E2F" w14:textId="6067EAA2">
            <w:pPr>
              <w:ind w:left="71"/>
              <w:rPr>
                <w:sz w:val="24"/>
                <w:szCs w:val="24"/>
              </w:rPr>
            </w:pPr>
            <w:r>
              <w:rPr>
                <w:b/>
                <w:sz w:val="24"/>
                <w:szCs w:val="24"/>
              </w:rPr>
              <w:t>Module</w:t>
            </w:r>
            <w:r w:rsidRPr="009A6EC8" w:rsidR="00546036">
              <w:rPr>
                <w:b/>
                <w:sz w:val="24"/>
                <w:szCs w:val="24"/>
              </w:rPr>
              <w:t xml:space="preserve"> Code </w:t>
            </w: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RDefault="00097D4D" w14:paraId="231F8B0F" w14:textId="73D6053C">
            <w:pPr>
              <w:ind w:left="72"/>
              <w:rPr>
                <w:sz w:val="24"/>
                <w:szCs w:val="24"/>
              </w:rPr>
            </w:pPr>
            <w:r>
              <w:rPr>
                <w:sz w:val="24"/>
                <w:szCs w:val="24"/>
              </w:rPr>
              <w:t>UF05-CT</w:t>
            </w:r>
          </w:p>
        </w:tc>
      </w:tr>
      <w:tr w:rsidRPr="009A6EC8" w:rsidR="005E0790" w:rsidTr="330E66D2" w14:paraId="4EC7A709" w14:textId="77777777">
        <w:trPr>
          <w:trHeight w:val="310"/>
        </w:trPr>
        <w:tc>
          <w:tcPr>
            <w:tcW w:w="21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RDefault="005010D6" w14:paraId="3E03B3B2" w14:textId="33C13D64">
            <w:pPr>
              <w:ind w:left="71"/>
              <w:rPr>
                <w:sz w:val="24"/>
                <w:szCs w:val="24"/>
              </w:rPr>
            </w:pPr>
            <w:r>
              <w:rPr>
                <w:b/>
                <w:sz w:val="24"/>
                <w:szCs w:val="24"/>
              </w:rPr>
              <w:t>Module</w:t>
            </w:r>
            <w:r w:rsidRPr="009A6EC8" w:rsidR="00546036">
              <w:rPr>
                <w:b/>
                <w:sz w:val="24"/>
                <w:szCs w:val="24"/>
              </w:rPr>
              <w:t xml:space="preserve"> Title </w:t>
            </w: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P="00E7683E" w:rsidRDefault="00097D4D" w14:paraId="2F118929" w14:textId="3A30737E">
            <w:pPr>
              <w:rPr>
                <w:b/>
                <w:sz w:val="24"/>
                <w:szCs w:val="24"/>
              </w:rPr>
            </w:pPr>
            <w:r>
              <w:rPr>
                <w:b/>
                <w:sz w:val="24"/>
                <w:szCs w:val="24"/>
              </w:rPr>
              <w:t>Critical Thinking</w:t>
            </w:r>
          </w:p>
        </w:tc>
      </w:tr>
      <w:tr w:rsidRPr="009A6EC8" w:rsidR="005E0790" w:rsidTr="330E66D2" w14:paraId="5C0988DB" w14:textId="77777777">
        <w:trPr>
          <w:trHeight w:val="1354"/>
        </w:trPr>
        <w:tc>
          <w:tcPr>
            <w:tcW w:w="21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RDefault="00546036" w14:paraId="5C5FE680" w14:textId="77777777">
            <w:pPr>
              <w:ind w:left="71"/>
              <w:rPr>
                <w:sz w:val="24"/>
                <w:szCs w:val="24"/>
              </w:rPr>
            </w:pPr>
            <w:r w:rsidRPr="009A6EC8">
              <w:rPr>
                <w:b/>
                <w:sz w:val="24"/>
                <w:szCs w:val="24"/>
              </w:rPr>
              <w:t xml:space="preserve">Assessment Type </w:t>
            </w: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P="00E7683E" w:rsidRDefault="0084199A" w14:paraId="661A9B5B" w14:textId="77777777">
            <w:pPr>
              <w:rPr>
                <w:sz w:val="24"/>
                <w:szCs w:val="24"/>
              </w:rPr>
            </w:pPr>
            <w:r w:rsidRPr="009A6EC8">
              <w:rPr>
                <w:b/>
                <w:sz w:val="24"/>
                <w:szCs w:val="24"/>
              </w:rPr>
              <w:t>Individual</w:t>
            </w:r>
            <w:r w:rsidRPr="009A6EC8" w:rsidR="00546036">
              <w:rPr>
                <w:b/>
                <w:sz w:val="24"/>
                <w:szCs w:val="24"/>
              </w:rPr>
              <w:t xml:space="preserve"> Assignment </w:t>
            </w:r>
            <w:r w:rsidRPr="009A6EC8" w:rsidR="00DA34AB">
              <w:rPr>
                <w:b/>
                <w:sz w:val="24"/>
                <w:szCs w:val="24"/>
              </w:rPr>
              <w:t>(Report format)</w:t>
            </w:r>
          </w:p>
          <w:p w:rsidRPr="009A6EC8" w:rsidR="005E0790" w:rsidP="004F4495" w:rsidRDefault="003832F6" w14:paraId="25C6F09D" w14:textId="31D90B0A">
            <w:pPr>
              <w:ind w:right="66"/>
              <w:jc w:val="both"/>
              <w:rPr>
                <w:sz w:val="24"/>
                <w:szCs w:val="24"/>
              </w:rPr>
            </w:pPr>
            <w:r w:rsidRPr="009A6EC8">
              <w:rPr>
                <w:sz w:val="24"/>
                <w:szCs w:val="24"/>
              </w:rPr>
              <w:t xml:space="preserve">This is strictly required to be your own original work. Plagiarism will be penalised. Students are required to apply the theories and knowledge derived from the </w:t>
            </w:r>
            <w:r w:rsidR="005010D6">
              <w:rPr>
                <w:sz w:val="24"/>
                <w:szCs w:val="24"/>
              </w:rPr>
              <w:t>module</w:t>
            </w:r>
            <w:r w:rsidRPr="009A6EC8">
              <w:rPr>
                <w:sz w:val="24"/>
                <w:szCs w:val="24"/>
              </w:rPr>
              <w:t xml:space="preserve"> materials, demonstrate critical </w:t>
            </w:r>
            <w:proofErr w:type="gramStart"/>
            <w:r w:rsidRPr="009A6EC8">
              <w:rPr>
                <w:sz w:val="24"/>
                <w:szCs w:val="24"/>
              </w:rPr>
              <w:t>analysis</w:t>
            </w:r>
            <w:proofErr w:type="gramEnd"/>
            <w:r w:rsidRPr="009A6EC8">
              <w:rPr>
                <w:sz w:val="24"/>
                <w:szCs w:val="24"/>
              </w:rPr>
              <w:t xml:space="preserve"> and provide a considered and comprehensive evaluation. Students must use correct in-text citation conventions.</w:t>
            </w:r>
          </w:p>
        </w:tc>
      </w:tr>
      <w:tr w:rsidRPr="009A6EC8" w:rsidR="005E0790" w:rsidTr="330E66D2" w14:paraId="643970D4" w14:textId="77777777">
        <w:trPr>
          <w:trHeight w:val="310"/>
        </w:trPr>
        <w:tc>
          <w:tcPr>
            <w:tcW w:w="1798" w:type="dxa"/>
            <w:tcBorders>
              <w:top w:val="single" w:color="000000" w:themeColor="text1" w:sz="4" w:space="0"/>
              <w:left w:val="single" w:color="000000" w:themeColor="text1" w:sz="4" w:space="0"/>
              <w:bottom w:val="single" w:color="000000" w:themeColor="text1" w:sz="4" w:space="0"/>
              <w:right w:val="nil"/>
            </w:tcBorders>
            <w:tcMar/>
          </w:tcPr>
          <w:p w:rsidRPr="009A6EC8" w:rsidR="005E0790" w:rsidRDefault="00546036" w14:paraId="74D420E2" w14:textId="77777777">
            <w:pPr>
              <w:ind w:left="71"/>
              <w:rPr>
                <w:sz w:val="24"/>
                <w:szCs w:val="24"/>
              </w:rPr>
            </w:pPr>
            <w:r w:rsidRPr="009A6EC8">
              <w:rPr>
                <w:b/>
                <w:sz w:val="24"/>
                <w:szCs w:val="24"/>
              </w:rPr>
              <w:t xml:space="preserve">Assessment Title </w:t>
            </w:r>
          </w:p>
        </w:tc>
        <w:tc>
          <w:tcPr>
            <w:tcW w:w="376" w:type="dxa"/>
            <w:tcBorders>
              <w:top w:val="single" w:color="000000" w:themeColor="text1" w:sz="4" w:space="0"/>
              <w:left w:val="nil"/>
              <w:bottom w:val="single" w:color="000000" w:themeColor="text1" w:sz="4" w:space="0"/>
              <w:right w:val="single" w:color="000000" w:themeColor="text1" w:sz="4" w:space="0"/>
            </w:tcBorders>
            <w:tcMar/>
          </w:tcPr>
          <w:p w:rsidRPr="009A6EC8" w:rsidR="005E0790" w:rsidRDefault="005E0790" w14:paraId="08FE6A74" w14:textId="77777777">
            <w:pPr>
              <w:rPr>
                <w:sz w:val="24"/>
                <w:szCs w:val="24"/>
              </w:rPr>
            </w:pP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56FA" w:rsidR="005E0790" w:rsidP="004F4495" w:rsidRDefault="001F56FA" w14:paraId="23468A6E" w14:textId="2C332EE7">
            <w:pPr>
              <w:spacing w:after="100"/>
              <w:ind w:left="98"/>
              <w:rPr>
                <w:b/>
                <w:bCs/>
                <w:sz w:val="24"/>
                <w:szCs w:val="24"/>
              </w:rPr>
            </w:pPr>
            <w:r w:rsidRPr="001F56FA">
              <w:rPr>
                <w:b/>
                <w:bCs/>
                <w:sz w:val="24"/>
                <w:szCs w:val="24"/>
              </w:rPr>
              <w:t>Reflective Report on Using Critical Thinking</w:t>
            </w:r>
          </w:p>
        </w:tc>
      </w:tr>
      <w:tr w:rsidRPr="009A6EC8" w:rsidR="005E0790" w:rsidTr="330E66D2" w14:paraId="32A68E0D" w14:textId="77777777">
        <w:trPr>
          <w:trHeight w:val="3099"/>
        </w:trPr>
        <w:tc>
          <w:tcPr>
            <w:tcW w:w="1798" w:type="dxa"/>
            <w:tcBorders>
              <w:top w:val="single" w:color="000000" w:themeColor="text1" w:sz="4" w:space="0"/>
              <w:left w:val="single" w:color="000000" w:themeColor="text1" w:sz="4" w:space="0"/>
              <w:bottom w:val="single" w:color="000000" w:themeColor="text1" w:sz="4" w:space="0"/>
              <w:right w:val="nil"/>
            </w:tcBorders>
            <w:tcMar/>
          </w:tcPr>
          <w:p w:rsidRPr="009A6EC8" w:rsidR="005E0790" w:rsidP="005010D6" w:rsidRDefault="00A023E7" w14:paraId="0AAA712D" w14:textId="16F25754">
            <w:pPr>
              <w:tabs>
                <w:tab w:val="center" w:pos="1309"/>
              </w:tabs>
              <w:ind w:left="128"/>
              <w:rPr>
                <w:sz w:val="24"/>
                <w:szCs w:val="24"/>
              </w:rPr>
            </w:pPr>
            <w:r>
              <w:rPr>
                <w:b/>
                <w:sz w:val="24"/>
                <w:szCs w:val="24"/>
              </w:rPr>
              <w:t xml:space="preserve">Purpose </w:t>
            </w:r>
            <w:r w:rsidRPr="009A6EC8" w:rsidR="00546036">
              <w:rPr>
                <w:b/>
                <w:sz w:val="24"/>
                <w:szCs w:val="24"/>
              </w:rPr>
              <w:t xml:space="preserve">of </w:t>
            </w:r>
          </w:p>
          <w:p w:rsidRPr="00EB2E08" w:rsidR="00EB2E08" w:rsidP="00EB2E08" w:rsidRDefault="00A023E7" w14:paraId="47C47E00" w14:textId="05AFCC90">
            <w:pPr>
              <w:ind w:left="71"/>
              <w:rPr>
                <w:b/>
                <w:sz w:val="24"/>
                <w:szCs w:val="24"/>
              </w:rPr>
            </w:pPr>
            <w:r>
              <w:rPr>
                <w:b/>
                <w:sz w:val="24"/>
                <w:szCs w:val="24"/>
              </w:rPr>
              <w:t xml:space="preserve">the </w:t>
            </w:r>
            <w:r w:rsidRPr="009A6EC8" w:rsidR="001A5218">
              <w:rPr>
                <w:b/>
                <w:sz w:val="24"/>
                <w:szCs w:val="24"/>
              </w:rPr>
              <w:t>assessment and</w:t>
            </w:r>
            <w:r w:rsidRPr="009A6EC8" w:rsidR="003832F6">
              <w:rPr>
                <w:b/>
                <w:sz w:val="24"/>
                <w:szCs w:val="24"/>
              </w:rPr>
              <w:t xml:space="preserve"> linkage to ULO</w:t>
            </w:r>
            <w:r w:rsidR="00EB2E08">
              <w:rPr>
                <w:b/>
                <w:sz w:val="24"/>
                <w:szCs w:val="24"/>
              </w:rPr>
              <w:t>.</w:t>
            </w:r>
          </w:p>
        </w:tc>
        <w:tc>
          <w:tcPr>
            <w:tcW w:w="376" w:type="dxa"/>
            <w:tcBorders>
              <w:top w:val="single" w:color="000000" w:themeColor="text1" w:sz="4" w:space="0"/>
              <w:left w:val="nil"/>
              <w:bottom w:val="single" w:color="000000" w:themeColor="text1" w:sz="4" w:space="0"/>
              <w:right w:val="single" w:color="000000" w:themeColor="text1" w:sz="4" w:space="0"/>
            </w:tcBorders>
            <w:tcMar/>
          </w:tcPr>
          <w:p w:rsidRPr="009A6EC8" w:rsidR="005E0790" w:rsidRDefault="005E0790" w14:paraId="582297BF" w14:textId="77777777">
            <w:pPr>
              <w:jc w:val="both"/>
              <w:rPr>
                <w:sz w:val="24"/>
                <w:szCs w:val="24"/>
              </w:rPr>
            </w:pP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01394" w:rsidP="00DA34AB" w:rsidRDefault="00546036" w14:paraId="3AEFFB66" w14:textId="6AB0377D">
            <w:pPr>
              <w:spacing w:after="19"/>
              <w:ind w:left="72"/>
              <w:rPr>
                <w:sz w:val="24"/>
                <w:szCs w:val="24"/>
              </w:rPr>
            </w:pPr>
            <w:r w:rsidRPr="009A6EC8">
              <w:rPr>
                <w:sz w:val="24"/>
                <w:szCs w:val="24"/>
              </w:rPr>
              <w:t xml:space="preserve">Students are required to </w:t>
            </w:r>
            <w:r w:rsidR="00801394">
              <w:rPr>
                <w:sz w:val="24"/>
                <w:szCs w:val="24"/>
              </w:rPr>
              <w:t>write a Reflective Report to document and analyse their use of Critical Thinking.</w:t>
            </w:r>
          </w:p>
          <w:p w:rsidRPr="009A6EC8" w:rsidR="005E0790" w:rsidP="00DA34AB" w:rsidRDefault="000A3979" w14:paraId="42245ABF" w14:textId="4C858FF1">
            <w:pPr>
              <w:spacing w:after="19"/>
              <w:ind w:left="72"/>
              <w:rPr>
                <w:sz w:val="24"/>
                <w:szCs w:val="24"/>
              </w:rPr>
            </w:pPr>
            <w:r w:rsidRPr="009A6EC8">
              <w:rPr>
                <w:sz w:val="24"/>
                <w:szCs w:val="24"/>
              </w:rPr>
              <w:t>In this</w:t>
            </w:r>
            <w:r w:rsidRPr="009A6EC8" w:rsidR="00546036">
              <w:rPr>
                <w:sz w:val="24"/>
                <w:szCs w:val="24"/>
              </w:rPr>
              <w:t xml:space="preserve"> report, students must address the f</w:t>
            </w:r>
            <w:r w:rsidRPr="009A6EC8" w:rsidR="004F4495">
              <w:rPr>
                <w:sz w:val="24"/>
                <w:szCs w:val="24"/>
              </w:rPr>
              <w:t xml:space="preserve">ollowing </w:t>
            </w:r>
            <w:r w:rsidRPr="009A6EC8" w:rsidR="00DA34AB">
              <w:rPr>
                <w:sz w:val="24"/>
                <w:szCs w:val="24"/>
              </w:rPr>
              <w:t xml:space="preserve">key </w:t>
            </w:r>
            <w:r w:rsidRPr="009A6EC8" w:rsidR="004F4495">
              <w:rPr>
                <w:sz w:val="24"/>
                <w:szCs w:val="24"/>
              </w:rPr>
              <w:t>themes</w:t>
            </w:r>
            <w:r w:rsidRPr="009A6EC8" w:rsidR="00DA34AB">
              <w:rPr>
                <w:sz w:val="24"/>
                <w:szCs w:val="24"/>
              </w:rPr>
              <w:t xml:space="preserve"> from the </w:t>
            </w:r>
            <w:r w:rsidR="005010D6">
              <w:rPr>
                <w:sz w:val="24"/>
                <w:szCs w:val="24"/>
              </w:rPr>
              <w:t>module</w:t>
            </w:r>
            <w:r w:rsidRPr="009A6EC8" w:rsidR="00546036">
              <w:rPr>
                <w:sz w:val="24"/>
                <w:szCs w:val="24"/>
              </w:rPr>
              <w:t xml:space="preserve">, including: </w:t>
            </w:r>
          </w:p>
          <w:p w:rsidR="005E0790" w:rsidRDefault="00801394" w14:paraId="07BA1B7F" w14:textId="6BEBF3CC">
            <w:pPr>
              <w:numPr>
                <w:ilvl w:val="0"/>
                <w:numId w:val="3"/>
              </w:numPr>
              <w:spacing w:after="53"/>
              <w:ind w:hanging="360"/>
              <w:rPr>
                <w:sz w:val="24"/>
                <w:szCs w:val="24"/>
              </w:rPr>
            </w:pPr>
            <w:r w:rsidRPr="00801394">
              <w:rPr>
                <w:sz w:val="24"/>
                <w:szCs w:val="24"/>
              </w:rPr>
              <w:t>Identify and describe what is meant by critical thinking in an academic context.</w:t>
            </w:r>
          </w:p>
          <w:p w:rsidR="00801394" w:rsidRDefault="00801394" w14:paraId="58EF571B" w14:textId="1C5B7E0C">
            <w:pPr>
              <w:numPr>
                <w:ilvl w:val="0"/>
                <w:numId w:val="3"/>
              </w:numPr>
              <w:spacing w:after="53"/>
              <w:ind w:hanging="360"/>
              <w:rPr>
                <w:sz w:val="24"/>
                <w:szCs w:val="24"/>
              </w:rPr>
            </w:pPr>
            <w:r>
              <w:rPr>
                <w:sz w:val="24"/>
                <w:szCs w:val="24"/>
              </w:rPr>
              <w:t>Comment on some of</w:t>
            </w:r>
            <w:r w:rsidRPr="00801394">
              <w:rPr>
                <w:sz w:val="24"/>
                <w:szCs w:val="24"/>
              </w:rPr>
              <w:t xml:space="preserve"> the fundamentals of critical thinking</w:t>
            </w:r>
            <w:r>
              <w:rPr>
                <w:sz w:val="24"/>
                <w:szCs w:val="24"/>
              </w:rPr>
              <w:t xml:space="preserve"> and give evidence of their implementation</w:t>
            </w:r>
            <w:r w:rsidR="001F6F38">
              <w:rPr>
                <w:sz w:val="24"/>
                <w:szCs w:val="24"/>
              </w:rPr>
              <w:t>.</w:t>
            </w:r>
          </w:p>
          <w:p w:rsidR="00801394" w:rsidRDefault="00801394" w14:paraId="02FB6A7C" w14:textId="793EC28E">
            <w:pPr>
              <w:numPr>
                <w:ilvl w:val="0"/>
                <w:numId w:val="3"/>
              </w:numPr>
              <w:spacing w:after="53"/>
              <w:ind w:hanging="360"/>
              <w:rPr>
                <w:sz w:val="24"/>
                <w:szCs w:val="24"/>
              </w:rPr>
            </w:pPr>
            <w:r>
              <w:rPr>
                <w:sz w:val="24"/>
                <w:szCs w:val="24"/>
              </w:rPr>
              <w:t>Demonstrate personal reflection through the process of critical analysis.</w:t>
            </w:r>
          </w:p>
          <w:p w:rsidRPr="009A6EC8" w:rsidR="00801394" w:rsidRDefault="00EC576C" w14:paraId="77BAB619" w14:textId="400E3775">
            <w:pPr>
              <w:numPr>
                <w:ilvl w:val="0"/>
                <w:numId w:val="3"/>
              </w:numPr>
              <w:spacing w:after="53"/>
              <w:ind w:hanging="360"/>
              <w:rPr>
                <w:sz w:val="24"/>
                <w:szCs w:val="24"/>
              </w:rPr>
            </w:pPr>
            <w:r>
              <w:rPr>
                <w:sz w:val="24"/>
                <w:szCs w:val="24"/>
              </w:rPr>
              <w:t>Include advantages of Critical Thinking techniques used.</w:t>
            </w:r>
          </w:p>
          <w:p w:rsidRPr="009A6EC8" w:rsidR="00DA34AB" w:rsidP="00DA34AB" w:rsidRDefault="00DA34AB" w14:paraId="73FDAF58" w14:textId="77777777">
            <w:pPr>
              <w:pStyle w:val="ListParagraph"/>
              <w:spacing w:after="53"/>
              <w:ind w:left="1513"/>
              <w:rPr>
                <w:sz w:val="24"/>
                <w:szCs w:val="24"/>
              </w:rPr>
            </w:pPr>
          </w:p>
          <w:p w:rsidR="000A3979" w:rsidP="00DA34AB" w:rsidRDefault="00193274" w14:paraId="663CC079" w14:textId="4A506D0F">
            <w:pPr>
              <w:spacing w:after="53"/>
              <w:rPr>
                <w:sz w:val="24"/>
                <w:szCs w:val="24"/>
              </w:rPr>
            </w:pPr>
            <w:r w:rsidRPr="009A6EC8">
              <w:rPr>
                <w:sz w:val="24"/>
                <w:szCs w:val="24"/>
              </w:rPr>
              <w:t xml:space="preserve">The </w:t>
            </w:r>
            <w:r w:rsidR="007327E8">
              <w:rPr>
                <w:sz w:val="24"/>
                <w:szCs w:val="24"/>
              </w:rPr>
              <w:t>main</w:t>
            </w:r>
            <w:r w:rsidRPr="009A6EC8">
              <w:rPr>
                <w:sz w:val="24"/>
                <w:szCs w:val="24"/>
              </w:rPr>
              <w:t xml:space="preserve"> </w:t>
            </w:r>
            <w:r w:rsidR="005010D6">
              <w:rPr>
                <w:b/>
                <w:sz w:val="24"/>
                <w:szCs w:val="24"/>
              </w:rPr>
              <w:t>Module</w:t>
            </w:r>
            <w:r w:rsidRPr="008D1499" w:rsidR="004135A9">
              <w:rPr>
                <w:b/>
                <w:sz w:val="24"/>
                <w:szCs w:val="24"/>
              </w:rPr>
              <w:t xml:space="preserve"> </w:t>
            </w:r>
            <w:r w:rsidRPr="008D1499" w:rsidR="00E7683E">
              <w:rPr>
                <w:b/>
                <w:sz w:val="24"/>
                <w:szCs w:val="24"/>
              </w:rPr>
              <w:t>Learning</w:t>
            </w:r>
            <w:r w:rsidRPr="008D1499" w:rsidR="004135A9">
              <w:rPr>
                <w:b/>
                <w:sz w:val="24"/>
                <w:szCs w:val="24"/>
              </w:rPr>
              <w:t xml:space="preserve"> O</w:t>
            </w:r>
            <w:r w:rsidRPr="008D1499" w:rsidR="00DA34AB">
              <w:rPr>
                <w:b/>
                <w:sz w:val="24"/>
                <w:szCs w:val="24"/>
              </w:rPr>
              <w:t>utcomes</w:t>
            </w:r>
            <w:r w:rsidRPr="009A6EC8" w:rsidR="00DA34AB">
              <w:rPr>
                <w:sz w:val="24"/>
                <w:szCs w:val="24"/>
              </w:rPr>
              <w:t xml:space="preserve"> applicable to this assessment</w:t>
            </w:r>
            <w:r w:rsidR="007327E8">
              <w:rPr>
                <w:sz w:val="24"/>
                <w:szCs w:val="24"/>
              </w:rPr>
              <w:t xml:space="preserve"> are</w:t>
            </w:r>
            <w:r w:rsidRPr="009A6EC8" w:rsidR="00DA34AB">
              <w:rPr>
                <w:sz w:val="24"/>
                <w:szCs w:val="24"/>
              </w:rPr>
              <w:t>:</w:t>
            </w:r>
          </w:p>
          <w:p w:rsidR="001F6F38" w:rsidP="004204A5" w:rsidRDefault="004204A5" w14:paraId="2F302C74" w14:textId="62BA2B80">
            <w:pPr>
              <w:pStyle w:val="ListParagraph"/>
              <w:spacing w:after="53"/>
              <w:ind w:left="1080"/>
              <w:rPr>
                <w:sz w:val="24"/>
                <w:szCs w:val="24"/>
              </w:rPr>
            </w:pPr>
            <w:r>
              <w:rPr>
                <w:sz w:val="24"/>
                <w:szCs w:val="24"/>
              </w:rPr>
              <w:t xml:space="preserve">A1. </w:t>
            </w:r>
            <w:proofErr w:type="gramStart"/>
            <w:r w:rsidRPr="001F6F38" w:rsidR="001F6F38">
              <w:rPr>
                <w:sz w:val="24"/>
                <w:szCs w:val="24"/>
              </w:rPr>
              <w:t>Identify</w:t>
            </w:r>
            <w:proofErr w:type="gramEnd"/>
            <w:r w:rsidRPr="001F6F38" w:rsidR="001F6F38">
              <w:rPr>
                <w:sz w:val="24"/>
                <w:szCs w:val="24"/>
              </w:rPr>
              <w:t xml:space="preserve"> and describe what is meant by critical thinking in an academic context.</w:t>
            </w:r>
          </w:p>
          <w:p w:rsidR="001F6F38" w:rsidP="004204A5" w:rsidRDefault="004204A5" w14:paraId="6A8E18BC" w14:textId="7F334476">
            <w:pPr>
              <w:pStyle w:val="ListParagraph"/>
              <w:spacing w:after="53"/>
              <w:ind w:left="1080"/>
              <w:rPr>
                <w:sz w:val="24"/>
                <w:szCs w:val="24"/>
              </w:rPr>
            </w:pPr>
            <w:r>
              <w:rPr>
                <w:sz w:val="24"/>
                <w:szCs w:val="24"/>
              </w:rPr>
              <w:t xml:space="preserve">B1. </w:t>
            </w:r>
            <w:proofErr w:type="gramStart"/>
            <w:r w:rsidRPr="007327E8" w:rsidR="007327E8">
              <w:rPr>
                <w:sz w:val="24"/>
                <w:szCs w:val="24"/>
              </w:rPr>
              <w:t>Construct</w:t>
            </w:r>
            <w:proofErr w:type="gramEnd"/>
            <w:r w:rsidRPr="007327E8" w:rsidR="007327E8">
              <w:rPr>
                <w:sz w:val="24"/>
                <w:szCs w:val="24"/>
              </w:rPr>
              <w:t xml:space="preserve"> a basic analysis of the fundamentals of critical thinking and show these in clear and</w:t>
            </w:r>
            <w:r w:rsidR="007327E8">
              <w:rPr>
                <w:sz w:val="24"/>
                <w:szCs w:val="24"/>
              </w:rPr>
              <w:t xml:space="preserve"> </w:t>
            </w:r>
            <w:r w:rsidRPr="007327E8" w:rsidR="007327E8">
              <w:rPr>
                <w:sz w:val="24"/>
                <w:szCs w:val="24"/>
              </w:rPr>
              <w:t>understandable ways.</w:t>
            </w:r>
          </w:p>
          <w:p w:rsidR="007327E8" w:rsidP="004204A5" w:rsidRDefault="004204A5" w14:paraId="4A079BA1" w14:textId="79828F49">
            <w:pPr>
              <w:pStyle w:val="ListParagraph"/>
              <w:spacing w:after="53"/>
              <w:ind w:left="1080"/>
              <w:rPr>
                <w:sz w:val="24"/>
                <w:szCs w:val="24"/>
              </w:rPr>
            </w:pPr>
            <w:r>
              <w:rPr>
                <w:sz w:val="24"/>
                <w:szCs w:val="24"/>
              </w:rPr>
              <w:t xml:space="preserve">B2. </w:t>
            </w:r>
            <w:r w:rsidRPr="007327E8" w:rsidR="007327E8">
              <w:rPr>
                <w:sz w:val="24"/>
                <w:szCs w:val="24"/>
              </w:rPr>
              <w:t>Describe the advantages associated with using techniques known as critical thinking in ways that relate to</w:t>
            </w:r>
            <w:r w:rsidR="007327E8">
              <w:rPr>
                <w:sz w:val="24"/>
                <w:szCs w:val="24"/>
              </w:rPr>
              <w:t xml:space="preserve"> </w:t>
            </w:r>
            <w:r w:rsidRPr="007327E8" w:rsidR="007327E8">
              <w:rPr>
                <w:sz w:val="24"/>
                <w:szCs w:val="24"/>
              </w:rPr>
              <w:t>the topics being considered.</w:t>
            </w:r>
          </w:p>
          <w:p w:rsidR="004204A5" w:rsidP="004204A5" w:rsidRDefault="004204A5" w14:paraId="20BFD2DD" w14:textId="58E6AE1E">
            <w:pPr>
              <w:pStyle w:val="ListParagraph"/>
              <w:spacing w:after="53"/>
              <w:ind w:left="1080"/>
              <w:rPr>
                <w:sz w:val="24"/>
                <w:szCs w:val="24"/>
                <w:lang w:val="en-US"/>
              </w:rPr>
            </w:pPr>
            <w:r>
              <w:rPr>
                <w:sz w:val="24"/>
                <w:szCs w:val="24"/>
              </w:rPr>
              <w:t xml:space="preserve">B3. </w:t>
            </w:r>
            <w:r w:rsidRPr="004204A5">
              <w:rPr>
                <w:sz w:val="24"/>
                <w:szCs w:val="24"/>
                <w:lang w:val="en-US"/>
              </w:rPr>
              <w:t>Construct a researched and supported review of the main points concerned with examining an argument in</w:t>
            </w:r>
            <w:r>
              <w:rPr>
                <w:sz w:val="24"/>
                <w:szCs w:val="24"/>
                <w:lang w:val="en-US"/>
              </w:rPr>
              <w:t xml:space="preserve"> </w:t>
            </w:r>
            <w:r w:rsidRPr="004204A5">
              <w:rPr>
                <w:sz w:val="24"/>
                <w:szCs w:val="24"/>
                <w:lang w:val="en-US"/>
              </w:rPr>
              <w:t xml:space="preserve">depth and creating a personal response that analyses the content of the issue being </w:t>
            </w:r>
            <w:proofErr w:type="spellStart"/>
            <w:r w:rsidRPr="004204A5">
              <w:rPr>
                <w:sz w:val="24"/>
                <w:szCs w:val="24"/>
                <w:lang w:val="en-US"/>
              </w:rPr>
              <w:t>analysed</w:t>
            </w:r>
            <w:proofErr w:type="spellEnd"/>
            <w:r w:rsidRPr="004204A5">
              <w:rPr>
                <w:sz w:val="24"/>
                <w:szCs w:val="24"/>
                <w:lang w:val="en-US"/>
              </w:rPr>
              <w:t>.</w:t>
            </w:r>
          </w:p>
          <w:p w:rsidRPr="004204A5" w:rsidR="004204A5" w:rsidP="004204A5" w:rsidRDefault="00EB2E08" w14:paraId="24B2A9CA" w14:textId="3343EC1C">
            <w:pPr>
              <w:pStyle w:val="ListParagraph"/>
              <w:spacing w:after="53"/>
              <w:ind w:left="1080"/>
              <w:rPr>
                <w:sz w:val="24"/>
                <w:szCs w:val="24"/>
                <w:lang w:val="en-US"/>
              </w:rPr>
            </w:pPr>
            <w:r>
              <w:rPr>
                <w:sz w:val="24"/>
                <w:szCs w:val="24"/>
                <w:lang w:val="en-US"/>
              </w:rPr>
              <w:t xml:space="preserve">B4. </w:t>
            </w:r>
            <w:proofErr w:type="gramStart"/>
            <w:r w:rsidRPr="00EB2E08">
              <w:rPr>
                <w:sz w:val="24"/>
                <w:szCs w:val="24"/>
                <w:lang w:val="en-US"/>
              </w:rPr>
              <w:t>Identify</w:t>
            </w:r>
            <w:proofErr w:type="gramEnd"/>
            <w:r w:rsidRPr="00EB2E08">
              <w:rPr>
                <w:sz w:val="24"/>
                <w:szCs w:val="24"/>
                <w:lang w:val="en-US"/>
              </w:rPr>
              <w:t xml:space="preserve"> how and where critical thinking fits into the preparation of an academic module.</w:t>
            </w:r>
          </w:p>
          <w:p w:rsidR="00193274" w:rsidP="004204A5" w:rsidRDefault="004204A5" w14:paraId="6463A7E2" w14:textId="77777777">
            <w:pPr>
              <w:pStyle w:val="ListParagraph"/>
              <w:spacing w:after="53"/>
              <w:ind w:left="1080"/>
              <w:rPr>
                <w:sz w:val="24"/>
                <w:szCs w:val="24"/>
              </w:rPr>
            </w:pPr>
            <w:r>
              <w:rPr>
                <w:sz w:val="24"/>
                <w:szCs w:val="24"/>
              </w:rPr>
              <w:t xml:space="preserve">B5. </w:t>
            </w:r>
            <w:r w:rsidRPr="007327E8" w:rsidR="007327E8">
              <w:rPr>
                <w:sz w:val="24"/>
                <w:szCs w:val="24"/>
              </w:rPr>
              <w:t xml:space="preserve">Communicate ideas in an accurate, reliable, </w:t>
            </w:r>
            <w:proofErr w:type="gramStart"/>
            <w:r w:rsidRPr="007327E8" w:rsidR="007327E8">
              <w:rPr>
                <w:sz w:val="24"/>
                <w:szCs w:val="24"/>
              </w:rPr>
              <w:t>structured</w:t>
            </w:r>
            <w:proofErr w:type="gramEnd"/>
            <w:r w:rsidRPr="007327E8" w:rsidR="007327E8">
              <w:rPr>
                <w:sz w:val="24"/>
                <w:szCs w:val="24"/>
              </w:rPr>
              <w:t xml:space="preserve"> and coherent manner.</w:t>
            </w:r>
          </w:p>
          <w:p w:rsidRPr="00EB2E08" w:rsidR="00EB2E08" w:rsidP="00EB2E08" w:rsidRDefault="00EB2E08" w14:paraId="776A4827" w14:textId="77777777">
            <w:pPr>
              <w:pStyle w:val="ListParagraph"/>
              <w:spacing w:after="53"/>
              <w:ind w:left="1080"/>
              <w:rPr>
                <w:sz w:val="24"/>
                <w:szCs w:val="24"/>
                <w:lang w:val="en-US"/>
              </w:rPr>
            </w:pPr>
            <w:r>
              <w:rPr>
                <w:sz w:val="24"/>
                <w:szCs w:val="24"/>
              </w:rPr>
              <w:lastRenderedPageBreak/>
              <w:t xml:space="preserve">B6. </w:t>
            </w:r>
            <w:r w:rsidRPr="00EB2E08">
              <w:rPr>
                <w:sz w:val="24"/>
                <w:szCs w:val="24"/>
                <w:lang w:val="en-US"/>
              </w:rPr>
              <w:t>Begin to evaluate and apply reasoned thinking and collation of supporting evidence in relation to conflicting</w:t>
            </w:r>
          </w:p>
          <w:p w:rsidR="00EB2E08" w:rsidP="00EB2E08" w:rsidRDefault="00EB2E08" w14:paraId="0AB9204F" w14:textId="77777777">
            <w:pPr>
              <w:pStyle w:val="ListParagraph"/>
              <w:spacing w:after="53"/>
              <w:ind w:left="1080"/>
              <w:rPr>
                <w:sz w:val="24"/>
                <w:szCs w:val="24"/>
                <w:lang w:val="en-US"/>
              </w:rPr>
            </w:pPr>
            <w:r w:rsidRPr="00EB2E08">
              <w:rPr>
                <w:sz w:val="24"/>
                <w:szCs w:val="24"/>
                <w:lang w:val="en-US"/>
              </w:rPr>
              <w:t>sets of information and academic opinion.</w:t>
            </w:r>
          </w:p>
          <w:p w:rsidRPr="00EB2E08" w:rsidR="00EB2E08" w:rsidP="00EB2E08" w:rsidRDefault="00EB2E08" w14:paraId="6F91423A" w14:textId="3DF54691">
            <w:pPr>
              <w:pStyle w:val="ListParagraph"/>
              <w:spacing w:after="53"/>
              <w:ind w:left="1080"/>
              <w:rPr>
                <w:sz w:val="24"/>
                <w:szCs w:val="24"/>
                <w:lang w:val="en-US"/>
              </w:rPr>
            </w:pPr>
            <w:r>
              <w:rPr>
                <w:sz w:val="24"/>
                <w:szCs w:val="24"/>
              </w:rPr>
              <w:t xml:space="preserve">B7. </w:t>
            </w:r>
            <w:r w:rsidRPr="00EB2E08">
              <w:rPr>
                <w:sz w:val="24"/>
                <w:szCs w:val="24"/>
                <w:lang w:val="en-US"/>
              </w:rPr>
              <w:t xml:space="preserve">Make effective and comprehensive use of SMU’s library and e-learning resources for sourcing </w:t>
            </w:r>
            <w:proofErr w:type="gramStart"/>
            <w:r w:rsidRPr="00EB2E08">
              <w:rPr>
                <w:sz w:val="24"/>
                <w:szCs w:val="24"/>
                <w:lang w:val="en-US"/>
              </w:rPr>
              <w:t>information;</w:t>
            </w:r>
            <w:proofErr w:type="gramEnd"/>
            <w:r>
              <w:rPr>
                <w:sz w:val="24"/>
                <w:szCs w:val="24"/>
                <w:lang w:val="en-US"/>
              </w:rPr>
              <w:t xml:space="preserve"> </w:t>
            </w:r>
            <w:r w:rsidRPr="00EB2E08">
              <w:rPr>
                <w:sz w:val="24"/>
                <w:szCs w:val="24"/>
                <w:lang w:val="en-US"/>
              </w:rPr>
              <w:t>e.g. catalogue and bibliographic resources</w:t>
            </w:r>
            <w:r w:rsidRPr="00EB2E08">
              <w:rPr>
                <w:sz w:val="24"/>
                <w:szCs w:val="24"/>
                <w:lang w:val="en-US"/>
              </w:rPr>
              <w:t>.</w:t>
            </w:r>
          </w:p>
        </w:tc>
      </w:tr>
      <w:tr w:rsidRPr="009A6EC8" w:rsidR="005E0790" w:rsidTr="330E66D2" w14:paraId="0F538325" w14:textId="77777777">
        <w:trPr>
          <w:trHeight w:val="547"/>
        </w:trPr>
        <w:tc>
          <w:tcPr>
            <w:tcW w:w="1798" w:type="dxa"/>
            <w:tcBorders>
              <w:top w:val="single" w:color="000000" w:themeColor="text1" w:sz="4" w:space="0"/>
              <w:left w:val="single" w:color="000000" w:themeColor="text1" w:sz="4" w:space="0"/>
              <w:bottom w:val="single" w:color="000000" w:themeColor="text1" w:sz="4" w:space="0"/>
              <w:right w:val="nil"/>
            </w:tcBorders>
            <w:tcMar/>
          </w:tcPr>
          <w:p w:rsidRPr="009A6EC8" w:rsidR="005E0790" w:rsidRDefault="00546036" w14:paraId="3AA4609D" w14:textId="77777777">
            <w:pPr>
              <w:ind w:left="71"/>
              <w:rPr>
                <w:sz w:val="24"/>
                <w:szCs w:val="24"/>
              </w:rPr>
            </w:pPr>
            <w:r w:rsidRPr="009A6EC8">
              <w:rPr>
                <w:b/>
                <w:sz w:val="24"/>
                <w:szCs w:val="24"/>
              </w:rPr>
              <w:lastRenderedPageBreak/>
              <w:t xml:space="preserve">Weight </w:t>
            </w:r>
          </w:p>
        </w:tc>
        <w:tc>
          <w:tcPr>
            <w:tcW w:w="376" w:type="dxa"/>
            <w:tcBorders>
              <w:top w:val="single" w:color="000000" w:themeColor="text1" w:sz="4" w:space="0"/>
              <w:left w:val="nil"/>
              <w:bottom w:val="single" w:color="000000" w:themeColor="text1" w:sz="4" w:space="0"/>
              <w:right w:val="single" w:color="000000" w:themeColor="text1" w:sz="4" w:space="0"/>
            </w:tcBorders>
            <w:tcMar/>
          </w:tcPr>
          <w:p w:rsidRPr="009A6EC8" w:rsidR="005E0790" w:rsidRDefault="005E0790" w14:paraId="4F1B4359" w14:textId="77777777">
            <w:pPr>
              <w:rPr>
                <w:sz w:val="24"/>
                <w:szCs w:val="24"/>
              </w:rPr>
            </w:pP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62BCC" w:rsidR="005E0790" w:rsidP="0084199A" w:rsidRDefault="00801394" w14:paraId="63F37EC7" w14:textId="5091E902">
            <w:pPr>
              <w:ind w:left="72" w:right="2974"/>
              <w:rPr>
                <w:b/>
                <w:sz w:val="24"/>
                <w:szCs w:val="24"/>
              </w:rPr>
            </w:pPr>
            <w:r>
              <w:rPr>
                <w:b/>
                <w:sz w:val="24"/>
                <w:szCs w:val="24"/>
              </w:rPr>
              <w:t>40</w:t>
            </w:r>
            <w:r w:rsidRPr="00862BCC" w:rsidR="00546036">
              <w:rPr>
                <w:b/>
                <w:sz w:val="24"/>
                <w:szCs w:val="24"/>
              </w:rPr>
              <w:t xml:space="preserve">% </w:t>
            </w:r>
            <w:r w:rsidRPr="00862BCC" w:rsidR="00915FFE">
              <w:rPr>
                <w:b/>
                <w:sz w:val="24"/>
                <w:szCs w:val="24"/>
              </w:rPr>
              <w:t xml:space="preserve">  </w:t>
            </w:r>
          </w:p>
        </w:tc>
      </w:tr>
      <w:tr w:rsidRPr="009A6EC8" w:rsidR="005E0790" w:rsidTr="330E66D2" w14:paraId="1C3F2338" w14:textId="77777777">
        <w:trPr>
          <w:trHeight w:val="310"/>
        </w:trPr>
        <w:tc>
          <w:tcPr>
            <w:tcW w:w="1798" w:type="dxa"/>
            <w:tcBorders>
              <w:top w:val="single" w:color="000000" w:themeColor="text1" w:sz="4" w:space="0"/>
              <w:left w:val="single" w:color="000000" w:themeColor="text1" w:sz="4" w:space="0"/>
              <w:bottom w:val="single" w:color="000000" w:themeColor="text1" w:sz="4" w:space="0"/>
              <w:right w:val="nil"/>
            </w:tcBorders>
            <w:tcMar/>
          </w:tcPr>
          <w:p w:rsidRPr="009A6EC8" w:rsidR="005E0790" w:rsidRDefault="00546036" w14:paraId="11DAD6AB" w14:textId="77777777">
            <w:pPr>
              <w:ind w:left="71"/>
              <w:rPr>
                <w:sz w:val="24"/>
                <w:szCs w:val="24"/>
              </w:rPr>
            </w:pPr>
            <w:r w:rsidRPr="009A6EC8">
              <w:rPr>
                <w:b/>
                <w:sz w:val="24"/>
                <w:szCs w:val="24"/>
              </w:rPr>
              <w:t xml:space="preserve">Total Marks </w:t>
            </w:r>
          </w:p>
        </w:tc>
        <w:tc>
          <w:tcPr>
            <w:tcW w:w="376" w:type="dxa"/>
            <w:tcBorders>
              <w:top w:val="single" w:color="000000" w:themeColor="text1" w:sz="4" w:space="0"/>
              <w:left w:val="nil"/>
              <w:bottom w:val="single" w:color="000000" w:themeColor="text1" w:sz="4" w:space="0"/>
              <w:right w:val="single" w:color="000000" w:themeColor="text1" w:sz="4" w:space="0"/>
            </w:tcBorders>
            <w:tcMar/>
          </w:tcPr>
          <w:p w:rsidRPr="009A6EC8" w:rsidR="005E0790" w:rsidRDefault="005E0790" w14:paraId="136A28C1" w14:textId="77777777">
            <w:pPr>
              <w:rPr>
                <w:sz w:val="24"/>
                <w:szCs w:val="24"/>
              </w:rPr>
            </w:pP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RDefault="00993174" w14:paraId="6AAA244A" w14:textId="68E76AC7">
            <w:pPr>
              <w:ind w:left="72"/>
              <w:rPr>
                <w:sz w:val="24"/>
                <w:szCs w:val="24"/>
              </w:rPr>
            </w:pPr>
            <w:r w:rsidRPr="00993174">
              <w:rPr>
                <w:b/>
                <w:sz w:val="24"/>
                <w:szCs w:val="24"/>
              </w:rPr>
              <w:t>50</w:t>
            </w:r>
            <w:r w:rsidRPr="00993174" w:rsidR="00546036">
              <w:rPr>
                <w:b/>
                <w:sz w:val="24"/>
                <w:szCs w:val="24"/>
              </w:rPr>
              <w:t xml:space="preserve"> Marks</w:t>
            </w:r>
            <w:r w:rsidRPr="009A6EC8" w:rsidR="00546036">
              <w:rPr>
                <w:b/>
                <w:sz w:val="24"/>
                <w:szCs w:val="24"/>
              </w:rPr>
              <w:t xml:space="preserve"> </w:t>
            </w:r>
          </w:p>
        </w:tc>
      </w:tr>
      <w:tr w:rsidRPr="009A6EC8" w:rsidR="005E0790" w:rsidTr="330E66D2" w14:paraId="6003FFFD" w14:textId="77777777">
        <w:trPr>
          <w:trHeight w:val="310"/>
        </w:trPr>
        <w:tc>
          <w:tcPr>
            <w:tcW w:w="1798" w:type="dxa"/>
            <w:tcBorders>
              <w:top w:val="single" w:color="000000" w:themeColor="text1" w:sz="4" w:space="0"/>
              <w:left w:val="single" w:color="000000" w:themeColor="text1" w:sz="4" w:space="0"/>
              <w:bottom w:val="single" w:color="000000" w:themeColor="text1" w:sz="4" w:space="0"/>
              <w:right w:val="nil"/>
            </w:tcBorders>
            <w:tcMar/>
          </w:tcPr>
          <w:p w:rsidRPr="009A6EC8" w:rsidR="005E0790" w:rsidRDefault="00546036" w14:paraId="3D36EA3E" w14:textId="77777777">
            <w:pPr>
              <w:ind w:left="71"/>
              <w:rPr>
                <w:sz w:val="24"/>
                <w:szCs w:val="24"/>
              </w:rPr>
            </w:pPr>
            <w:r w:rsidRPr="009A6EC8">
              <w:rPr>
                <w:b/>
                <w:sz w:val="24"/>
                <w:szCs w:val="24"/>
              </w:rPr>
              <w:t xml:space="preserve">Word limit </w:t>
            </w:r>
          </w:p>
        </w:tc>
        <w:tc>
          <w:tcPr>
            <w:tcW w:w="376" w:type="dxa"/>
            <w:tcBorders>
              <w:top w:val="single" w:color="000000" w:themeColor="text1" w:sz="4" w:space="0"/>
              <w:left w:val="nil"/>
              <w:bottom w:val="single" w:color="000000" w:themeColor="text1" w:sz="4" w:space="0"/>
              <w:right w:val="single" w:color="000000" w:themeColor="text1" w:sz="4" w:space="0"/>
            </w:tcBorders>
            <w:tcMar/>
          </w:tcPr>
          <w:p w:rsidRPr="009A6EC8" w:rsidR="005E0790" w:rsidRDefault="005E0790" w14:paraId="7EC530A0" w14:textId="77777777">
            <w:pPr>
              <w:rPr>
                <w:sz w:val="24"/>
                <w:szCs w:val="24"/>
              </w:rPr>
            </w:pP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P="0084199A" w:rsidRDefault="0084199A" w14:paraId="6DE75DBD" w14:textId="7622F0DB">
            <w:pPr>
              <w:spacing w:after="120" w:line="239" w:lineRule="auto"/>
              <w:rPr>
                <w:sz w:val="24"/>
                <w:szCs w:val="24"/>
              </w:rPr>
            </w:pPr>
            <w:r w:rsidRPr="009A6EC8">
              <w:rPr>
                <w:sz w:val="24"/>
                <w:szCs w:val="24"/>
              </w:rPr>
              <w:t xml:space="preserve"> </w:t>
            </w:r>
            <w:r w:rsidR="00801394">
              <w:rPr>
                <w:sz w:val="24"/>
                <w:szCs w:val="24"/>
              </w:rPr>
              <w:t>1</w:t>
            </w:r>
            <w:r w:rsidRPr="00E629AE">
              <w:rPr>
                <w:b/>
                <w:sz w:val="24"/>
                <w:szCs w:val="24"/>
              </w:rPr>
              <w:t>,000 words</w:t>
            </w:r>
            <w:r w:rsidRPr="009A6EC8">
              <w:rPr>
                <w:sz w:val="24"/>
                <w:szCs w:val="24"/>
              </w:rPr>
              <w:t xml:space="preserve"> (plus or minus 10%) is to be strictly observed. </w:t>
            </w:r>
          </w:p>
        </w:tc>
      </w:tr>
      <w:tr w:rsidRPr="009A6EC8" w:rsidR="005E0790" w:rsidTr="330E66D2" w14:paraId="24DDAAC7" w14:textId="77777777">
        <w:trPr>
          <w:trHeight w:val="547"/>
        </w:trPr>
        <w:tc>
          <w:tcPr>
            <w:tcW w:w="1798" w:type="dxa"/>
            <w:tcBorders>
              <w:top w:val="single" w:color="000000" w:themeColor="text1" w:sz="4" w:space="0"/>
              <w:left w:val="single" w:color="000000" w:themeColor="text1" w:sz="4" w:space="0"/>
              <w:bottom w:val="single" w:color="000000" w:themeColor="text1" w:sz="4" w:space="0"/>
              <w:right w:val="nil"/>
            </w:tcBorders>
            <w:tcMar/>
          </w:tcPr>
          <w:p w:rsidRPr="009A6EC8" w:rsidR="005E0790" w:rsidRDefault="00546036" w14:paraId="14806F25" w14:textId="77777777">
            <w:pPr>
              <w:ind w:left="71"/>
              <w:rPr>
                <w:sz w:val="24"/>
                <w:szCs w:val="24"/>
              </w:rPr>
            </w:pPr>
            <w:r w:rsidRPr="009A6EC8">
              <w:rPr>
                <w:b/>
                <w:sz w:val="24"/>
                <w:szCs w:val="24"/>
              </w:rPr>
              <w:t xml:space="preserve">Due Date </w:t>
            </w:r>
          </w:p>
        </w:tc>
        <w:tc>
          <w:tcPr>
            <w:tcW w:w="376" w:type="dxa"/>
            <w:tcBorders>
              <w:top w:val="single" w:color="000000" w:themeColor="text1" w:sz="4" w:space="0"/>
              <w:left w:val="nil"/>
              <w:bottom w:val="single" w:color="000000" w:themeColor="text1" w:sz="4" w:space="0"/>
              <w:right w:val="single" w:color="000000" w:themeColor="text1" w:sz="4" w:space="0"/>
            </w:tcBorders>
            <w:tcMar/>
          </w:tcPr>
          <w:p w:rsidRPr="009A6EC8" w:rsidR="005E0790" w:rsidRDefault="00546036" w14:paraId="1E3496F1" w14:textId="77777777">
            <w:pPr>
              <w:ind w:right="-9"/>
              <w:jc w:val="right"/>
              <w:rPr>
                <w:sz w:val="24"/>
                <w:szCs w:val="24"/>
              </w:rPr>
            </w:pPr>
            <w:r w:rsidRPr="009A6EC8">
              <w:rPr>
                <w:sz w:val="24"/>
                <w:szCs w:val="24"/>
              </w:rPr>
              <w:t xml:space="preserve"> </w:t>
            </w: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4F4495" w:rsidP="004F4495" w:rsidRDefault="0084199A" w14:paraId="628F4D60" w14:textId="747E2280">
            <w:pPr>
              <w:spacing w:line="259" w:lineRule="auto"/>
              <w:ind w:right="43"/>
              <w:rPr>
                <w:b/>
                <w:sz w:val="24"/>
                <w:szCs w:val="24"/>
              </w:rPr>
            </w:pPr>
            <w:r w:rsidRPr="009A6EC8">
              <w:rPr>
                <w:b/>
                <w:sz w:val="24"/>
                <w:szCs w:val="24"/>
              </w:rPr>
              <w:t>W</w:t>
            </w:r>
            <w:r w:rsidRPr="009A6EC8" w:rsidR="004F4495">
              <w:rPr>
                <w:b/>
                <w:sz w:val="24"/>
                <w:szCs w:val="24"/>
              </w:rPr>
              <w:t>eek</w:t>
            </w:r>
            <w:r w:rsidR="00E7683E">
              <w:rPr>
                <w:b/>
                <w:sz w:val="24"/>
                <w:szCs w:val="24"/>
              </w:rPr>
              <w:t xml:space="preserve"> 6 - Friday </w:t>
            </w:r>
            <w:r w:rsidR="00DE63A9">
              <w:rPr>
                <w:b/>
                <w:sz w:val="24"/>
                <w:szCs w:val="24"/>
              </w:rPr>
              <w:t>6</w:t>
            </w:r>
            <w:r w:rsidR="00E7683E">
              <w:rPr>
                <w:b/>
                <w:sz w:val="24"/>
                <w:szCs w:val="24"/>
              </w:rPr>
              <w:t xml:space="preserve"> PM</w:t>
            </w:r>
          </w:p>
          <w:p w:rsidRPr="009A6EC8" w:rsidR="005E0790" w:rsidP="004F4495" w:rsidRDefault="00546036" w14:paraId="2E985410" w14:noSpellErr="1" w14:textId="1326448D">
            <w:pPr>
              <w:spacing w:line="259" w:lineRule="auto"/>
              <w:ind w:right="43"/>
              <w:rPr>
                <w:sz w:val="24"/>
                <w:szCs w:val="24"/>
              </w:rPr>
            </w:pPr>
          </w:p>
        </w:tc>
      </w:tr>
      <w:tr w:rsidRPr="009A6EC8" w:rsidR="005E0790" w:rsidTr="330E66D2" w14:paraId="31E0A14B" w14:textId="77777777">
        <w:trPr>
          <w:trHeight w:val="3819"/>
        </w:trPr>
        <w:tc>
          <w:tcPr>
            <w:tcW w:w="21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RDefault="00546036" w14:paraId="66ED5A46" w14:textId="77777777">
            <w:pPr>
              <w:ind w:left="71" w:right="48"/>
              <w:rPr>
                <w:sz w:val="24"/>
                <w:szCs w:val="24"/>
              </w:rPr>
            </w:pPr>
            <w:r w:rsidRPr="009A6EC8">
              <w:rPr>
                <w:b/>
                <w:sz w:val="24"/>
                <w:szCs w:val="24"/>
              </w:rPr>
              <w:t xml:space="preserve">Submission Guidelines </w:t>
            </w:r>
          </w:p>
        </w:tc>
        <w:tc>
          <w:tcPr>
            <w:tcW w:w="8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A6EC8" w:rsidR="005E0790" w:rsidRDefault="00546036" w14:paraId="3AAD224C" w14:textId="6A763490">
            <w:pPr>
              <w:numPr>
                <w:ilvl w:val="0"/>
                <w:numId w:val="4"/>
              </w:numPr>
              <w:spacing w:after="46"/>
              <w:ind w:hanging="283"/>
              <w:jc w:val="both"/>
              <w:rPr>
                <w:sz w:val="24"/>
                <w:szCs w:val="24"/>
              </w:rPr>
            </w:pPr>
            <w:r w:rsidRPr="009A6EC8">
              <w:rPr>
                <w:sz w:val="24"/>
                <w:szCs w:val="24"/>
              </w:rPr>
              <w:t xml:space="preserve">All work must be submitted on </w:t>
            </w:r>
            <w:r w:rsidR="00C97447">
              <w:rPr>
                <w:sz w:val="24"/>
                <w:szCs w:val="24"/>
              </w:rPr>
              <w:t xml:space="preserve">Blackboard or </w:t>
            </w:r>
            <w:r w:rsidR="005C52F6">
              <w:rPr>
                <w:sz w:val="24"/>
                <w:szCs w:val="24"/>
              </w:rPr>
              <w:t>Moodle</w:t>
            </w:r>
            <w:r w:rsidRPr="009A6EC8">
              <w:rPr>
                <w:sz w:val="24"/>
                <w:szCs w:val="24"/>
              </w:rPr>
              <w:t xml:space="preserve"> by the due date along with a completed Assignment Cover Page.  </w:t>
            </w:r>
          </w:p>
          <w:p w:rsidRPr="009A6EC8" w:rsidR="005E0790" w:rsidRDefault="00546036" w14:paraId="1F09828C" w14:textId="5C162C77">
            <w:pPr>
              <w:numPr>
                <w:ilvl w:val="0"/>
                <w:numId w:val="4"/>
              </w:numPr>
              <w:spacing w:after="44" w:line="239" w:lineRule="auto"/>
              <w:ind w:hanging="283"/>
              <w:jc w:val="both"/>
              <w:rPr>
                <w:sz w:val="24"/>
                <w:szCs w:val="24"/>
              </w:rPr>
            </w:pPr>
            <w:r w:rsidRPr="009A6EC8">
              <w:rPr>
                <w:sz w:val="24"/>
                <w:szCs w:val="24"/>
              </w:rPr>
              <w:t xml:space="preserve">The assignment must be in MS Word format, 1.5 spacing, 12-pt Arial font with appropriate section headings and page numbers.   </w:t>
            </w:r>
          </w:p>
          <w:p w:rsidRPr="009A6EC8" w:rsidR="005E0790" w:rsidRDefault="00546036" w14:paraId="4AE1EC88" w14:textId="0D10B0EC">
            <w:pPr>
              <w:numPr>
                <w:ilvl w:val="0"/>
                <w:numId w:val="4"/>
              </w:numPr>
              <w:spacing w:after="45"/>
              <w:ind w:hanging="283"/>
              <w:jc w:val="both"/>
              <w:rPr>
                <w:sz w:val="24"/>
                <w:szCs w:val="24"/>
              </w:rPr>
            </w:pPr>
            <w:r w:rsidRPr="350C9A5A" w:rsidR="00546036">
              <w:rPr>
                <w:sz w:val="24"/>
                <w:szCs w:val="24"/>
              </w:rPr>
              <w:t xml:space="preserve">Reference sources must be cited in the text of the </w:t>
            </w:r>
            <w:r w:rsidRPr="350C9A5A" w:rsidR="0CF70F06">
              <w:rPr>
                <w:sz w:val="24"/>
                <w:szCs w:val="24"/>
              </w:rPr>
              <w:t>report and</w:t>
            </w:r>
            <w:r w:rsidRPr="350C9A5A" w:rsidR="00546036">
              <w:rPr>
                <w:sz w:val="24"/>
                <w:szCs w:val="24"/>
              </w:rPr>
              <w:t xml:space="preserve"> listed appropriately at the end in a reference list, all using Harvard referencing style. </w:t>
            </w:r>
          </w:p>
          <w:p w:rsidRPr="009A6EC8" w:rsidR="005E0790" w:rsidRDefault="005E0790" w14:paraId="583BF5AC" w14:textId="77777777">
            <w:pPr>
              <w:ind w:left="72"/>
              <w:rPr>
                <w:sz w:val="24"/>
                <w:szCs w:val="24"/>
              </w:rPr>
            </w:pPr>
          </w:p>
          <w:p w:rsidR="009A6EC8" w:rsidRDefault="00546036" w14:paraId="0F4CA047" w14:textId="77777777">
            <w:pPr>
              <w:spacing w:line="239" w:lineRule="auto"/>
              <w:ind w:left="72" w:right="66"/>
              <w:jc w:val="both"/>
              <w:rPr>
                <w:sz w:val="24"/>
                <w:szCs w:val="24"/>
              </w:rPr>
            </w:pPr>
            <w:r w:rsidRPr="009A6EC8">
              <w:rPr>
                <w:b/>
                <w:sz w:val="24"/>
                <w:szCs w:val="24"/>
              </w:rPr>
              <w:t>Note:</w:t>
            </w:r>
            <w:r w:rsidRPr="009A6EC8">
              <w:rPr>
                <w:sz w:val="24"/>
                <w:szCs w:val="24"/>
              </w:rPr>
              <w:t xml:space="preserve"> Your lecturer </w:t>
            </w:r>
            <w:r w:rsidR="009A6EC8">
              <w:rPr>
                <w:sz w:val="24"/>
                <w:szCs w:val="24"/>
              </w:rPr>
              <w:t>may</w:t>
            </w:r>
            <w:r w:rsidRPr="009A6EC8">
              <w:rPr>
                <w:sz w:val="24"/>
                <w:szCs w:val="24"/>
              </w:rPr>
              <w:t xml:space="preserve"> require </w:t>
            </w:r>
            <w:r w:rsidR="009A6EC8">
              <w:rPr>
                <w:sz w:val="24"/>
                <w:szCs w:val="24"/>
              </w:rPr>
              <w:t>you</w:t>
            </w:r>
            <w:r w:rsidRPr="009A6EC8">
              <w:rPr>
                <w:sz w:val="24"/>
                <w:szCs w:val="24"/>
              </w:rPr>
              <w:t xml:space="preserve"> to</w:t>
            </w:r>
            <w:r w:rsidRPr="009A6EC8" w:rsidR="00770E2D">
              <w:rPr>
                <w:sz w:val="24"/>
                <w:szCs w:val="24"/>
              </w:rPr>
              <w:t xml:space="preserve"> submit a </w:t>
            </w:r>
            <w:r w:rsidRPr="001C3B8D" w:rsidR="00770E2D">
              <w:rPr>
                <w:b/>
                <w:sz w:val="24"/>
                <w:szCs w:val="24"/>
              </w:rPr>
              <w:t>draft report</w:t>
            </w:r>
            <w:r w:rsidRPr="009A6EC8" w:rsidR="00770E2D">
              <w:rPr>
                <w:sz w:val="24"/>
                <w:szCs w:val="24"/>
              </w:rPr>
              <w:t xml:space="preserve"> in Week 5</w:t>
            </w:r>
            <w:r w:rsidRPr="009A6EC8">
              <w:rPr>
                <w:sz w:val="24"/>
                <w:szCs w:val="24"/>
              </w:rPr>
              <w:t xml:space="preserve">. </w:t>
            </w:r>
          </w:p>
          <w:p w:rsidR="00862BCC" w:rsidRDefault="00862BCC" w14:paraId="09AD80A3" w14:textId="77777777">
            <w:pPr>
              <w:spacing w:line="239" w:lineRule="auto"/>
              <w:ind w:left="72" w:right="66"/>
              <w:jc w:val="both"/>
              <w:rPr>
                <w:b/>
                <w:sz w:val="24"/>
                <w:szCs w:val="24"/>
              </w:rPr>
            </w:pPr>
          </w:p>
          <w:p w:rsidRPr="009A6EC8" w:rsidR="005E0790" w:rsidRDefault="00546036" w14:paraId="602CB392" w14:textId="161C33CA">
            <w:pPr>
              <w:spacing w:line="239" w:lineRule="auto"/>
              <w:ind w:left="72" w:right="66"/>
              <w:jc w:val="both"/>
              <w:rPr>
                <w:sz w:val="24"/>
                <w:szCs w:val="24"/>
              </w:rPr>
            </w:pPr>
            <w:r w:rsidRPr="009A6EC8">
              <w:rPr>
                <w:b/>
                <w:sz w:val="24"/>
                <w:szCs w:val="24"/>
              </w:rPr>
              <w:t>Ensure the report is checked fo</w:t>
            </w:r>
            <w:r w:rsidR="00862BCC">
              <w:rPr>
                <w:b/>
                <w:sz w:val="24"/>
                <w:szCs w:val="24"/>
              </w:rPr>
              <w:t xml:space="preserve">r plagiarism </w:t>
            </w:r>
            <w:r w:rsidRPr="00217A90" w:rsidR="00862BCC">
              <w:rPr>
                <w:b/>
                <w:sz w:val="24"/>
                <w:szCs w:val="24"/>
              </w:rPr>
              <w:t xml:space="preserve">using </w:t>
            </w:r>
            <w:r w:rsidR="00217A90">
              <w:rPr>
                <w:b/>
                <w:sz w:val="24"/>
                <w:szCs w:val="24"/>
              </w:rPr>
              <w:t>Turnitin</w:t>
            </w:r>
            <w:r w:rsidR="00862BCC">
              <w:rPr>
                <w:b/>
                <w:sz w:val="24"/>
                <w:szCs w:val="24"/>
              </w:rPr>
              <w:t xml:space="preserve">. </w:t>
            </w:r>
            <w:r w:rsidR="008E4062">
              <w:rPr>
                <w:b/>
                <w:sz w:val="24"/>
                <w:szCs w:val="24"/>
              </w:rPr>
              <w:t>Please</w:t>
            </w:r>
            <w:r w:rsidR="0030668F">
              <w:rPr>
                <w:b/>
                <w:sz w:val="24"/>
                <w:szCs w:val="24"/>
              </w:rPr>
              <w:t xml:space="preserve"> read the academic integrity sta</w:t>
            </w:r>
            <w:r w:rsidR="008E4062">
              <w:rPr>
                <w:b/>
                <w:sz w:val="24"/>
                <w:szCs w:val="24"/>
              </w:rPr>
              <w:t xml:space="preserve">tement included in this document.  </w:t>
            </w:r>
            <w:r w:rsidR="00862BCC">
              <w:rPr>
                <w:b/>
                <w:sz w:val="24"/>
                <w:szCs w:val="24"/>
              </w:rPr>
              <w:t xml:space="preserve">Consult your lecturer if you are unsure or </w:t>
            </w:r>
            <w:proofErr w:type="gramStart"/>
            <w:r w:rsidR="00862BCC">
              <w:rPr>
                <w:b/>
                <w:sz w:val="24"/>
                <w:szCs w:val="24"/>
              </w:rPr>
              <w:t>you require</w:t>
            </w:r>
            <w:proofErr w:type="gramEnd"/>
            <w:r w:rsidR="00862BCC">
              <w:rPr>
                <w:b/>
                <w:sz w:val="24"/>
                <w:szCs w:val="24"/>
              </w:rPr>
              <w:t xml:space="preserve"> clarification about </w:t>
            </w:r>
            <w:r w:rsidR="008E4062">
              <w:rPr>
                <w:b/>
                <w:sz w:val="24"/>
                <w:szCs w:val="24"/>
              </w:rPr>
              <w:t>academic integrity</w:t>
            </w:r>
            <w:r w:rsidR="00862BCC">
              <w:rPr>
                <w:b/>
                <w:sz w:val="24"/>
                <w:szCs w:val="24"/>
              </w:rPr>
              <w:t>.</w:t>
            </w:r>
          </w:p>
          <w:p w:rsidRPr="009A6EC8" w:rsidR="005E0790" w:rsidRDefault="00546036" w14:paraId="2DF1D762" w14:textId="77777777">
            <w:pPr>
              <w:ind w:left="389"/>
              <w:rPr>
                <w:sz w:val="24"/>
                <w:szCs w:val="24"/>
              </w:rPr>
            </w:pPr>
            <w:r w:rsidRPr="009A6EC8">
              <w:rPr>
                <w:sz w:val="24"/>
                <w:szCs w:val="24"/>
              </w:rPr>
              <w:t xml:space="preserve"> </w:t>
            </w:r>
          </w:p>
        </w:tc>
      </w:tr>
    </w:tbl>
    <w:p w:rsidR="005E0790" w:rsidP="001A0843" w:rsidRDefault="00546036" w14:paraId="11989A28" w14:textId="6CAFAB76">
      <w:pPr>
        <w:spacing w:after="0"/>
        <w:rPr>
          <w:b/>
        </w:rPr>
      </w:pPr>
      <w:r>
        <w:rPr>
          <w:b/>
        </w:rPr>
        <w:t xml:space="preserve"> </w:t>
      </w:r>
    </w:p>
    <w:p w:rsidR="002520B5" w:rsidP="001A0843" w:rsidRDefault="002520B5" w14:paraId="2A51B588" w14:textId="1BADF49B">
      <w:pPr>
        <w:spacing w:after="0"/>
        <w:rPr>
          <w:b/>
        </w:rPr>
      </w:pPr>
    </w:p>
    <w:p w:rsidR="002520B5" w:rsidP="001A0843" w:rsidRDefault="002520B5" w14:paraId="7B8D9BBF" w14:textId="029CEC7F">
      <w:pPr>
        <w:spacing w:after="0"/>
        <w:rPr>
          <w:b/>
        </w:rPr>
      </w:pPr>
    </w:p>
    <w:p w:rsidR="002520B5" w:rsidP="001A0843" w:rsidRDefault="002520B5" w14:paraId="59296C39" w14:textId="7E1971F8">
      <w:pPr>
        <w:spacing w:after="0"/>
        <w:rPr>
          <w:b/>
        </w:rPr>
      </w:pPr>
    </w:p>
    <w:p w:rsidR="002520B5" w:rsidP="001A0843" w:rsidRDefault="002520B5" w14:paraId="31363520" w14:textId="07A0D42F">
      <w:pPr>
        <w:spacing w:after="0"/>
        <w:rPr>
          <w:b/>
        </w:rPr>
      </w:pPr>
    </w:p>
    <w:p w:rsidR="002520B5" w:rsidP="001A0843" w:rsidRDefault="002520B5" w14:paraId="3FF8D475" w14:textId="47FB6DFC">
      <w:pPr>
        <w:spacing w:after="0"/>
        <w:rPr>
          <w:b/>
        </w:rPr>
      </w:pPr>
    </w:p>
    <w:p w:rsidR="002520B5" w:rsidP="001A0843" w:rsidRDefault="002520B5" w14:paraId="13B74274" w14:textId="787D10D0">
      <w:pPr>
        <w:spacing w:after="0"/>
        <w:rPr>
          <w:b/>
        </w:rPr>
      </w:pPr>
    </w:p>
    <w:p w:rsidR="002520B5" w:rsidP="001A0843" w:rsidRDefault="002520B5" w14:paraId="70FAF000" w14:textId="77777777">
      <w:pPr>
        <w:spacing w:after="0"/>
        <w:rPr>
          <w:b/>
        </w:rPr>
      </w:pPr>
    </w:p>
    <w:p w:rsidR="002520B5" w:rsidP="001A0843" w:rsidRDefault="002520B5" w14:paraId="4A0697C4" w14:textId="79F91324">
      <w:pPr>
        <w:spacing w:after="0"/>
        <w:rPr>
          <w:b/>
        </w:rPr>
      </w:pPr>
    </w:p>
    <w:p w:rsidR="002520B5" w:rsidP="001A0843" w:rsidRDefault="002520B5" w14:paraId="63603D38" w14:textId="77777777">
      <w:pPr>
        <w:spacing w:after="0"/>
      </w:pPr>
    </w:p>
    <w:p w:rsidRPr="005010D6" w:rsidR="005E0790" w:rsidP="005010D6" w:rsidRDefault="00546036" w14:paraId="265EB731" w14:textId="77777777">
      <w:pPr>
        <w:pStyle w:val="Heading1"/>
        <w:pBdr>
          <w:top w:val="single" w:color="auto" w:sz="4" w:space="1"/>
          <w:left w:val="single" w:color="auto" w:sz="4" w:space="4"/>
          <w:bottom w:val="single" w:color="auto" w:sz="4" w:space="1"/>
          <w:right w:val="single" w:color="auto" w:sz="4" w:space="4"/>
        </w:pBdr>
        <w:shd w:val="clear" w:color="auto" w:fill="C00000"/>
        <w:jc w:val="center"/>
        <w:rPr>
          <w:color w:val="FFFFFF" w:themeColor="background1"/>
        </w:rPr>
      </w:pPr>
      <w:r w:rsidRPr="005010D6">
        <w:rPr>
          <w:color w:val="FFFFFF" w:themeColor="background1"/>
        </w:rPr>
        <w:t xml:space="preserve">Assignment Specifications </w:t>
      </w:r>
    </w:p>
    <w:p w:rsidR="005E0790" w:rsidRDefault="00546036" w14:paraId="1AA6914B" w14:textId="77777777">
      <w:pPr>
        <w:spacing w:after="4"/>
        <w:ind w:left="-5" w:hanging="10"/>
      </w:pPr>
      <w:r>
        <w:rPr>
          <w:b/>
          <w:sz w:val="24"/>
        </w:rPr>
        <w:t xml:space="preserve">Purpose: </w:t>
      </w:r>
    </w:p>
    <w:p w:rsidR="005E0790" w:rsidRDefault="000822E8" w14:paraId="0320B075" w14:textId="6D3C96D8">
      <w:pPr>
        <w:spacing w:after="0" w:line="240" w:lineRule="auto"/>
        <w:jc w:val="both"/>
      </w:pPr>
      <w:r>
        <w:rPr>
          <w:sz w:val="24"/>
        </w:rPr>
        <w:t>This individual</w:t>
      </w:r>
      <w:r w:rsidR="00546036">
        <w:rPr>
          <w:sz w:val="24"/>
        </w:rPr>
        <w:t xml:space="preserve"> assignment is an opportunity for students to demonstrate their understanding </w:t>
      </w:r>
      <w:r w:rsidR="006E0251">
        <w:rPr>
          <w:sz w:val="24"/>
        </w:rPr>
        <w:t xml:space="preserve">of the module so far and </w:t>
      </w:r>
      <w:r w:rsidR="00546036">
        <w:rPr>
          <w:sz w:val="24"/>
        </w:rPr>
        <w:t>apply their knowledge of the theories</w:t>
      </w:r>
      <w:r w:rsidR="00B462EF">
        <w:rPr>
          <w:sz w:val="24"/>
        </w:rPr>
        <w:t xml:space="preserve"> in practical ways</w:t>
      </w:r>
      <w:r w:rsidR="00546036">
        <w:rPr>
          <w:sz w:val="24"/>
        </w:rPr>
        <w:t xml:space="preserve">. </w:t>
      </w:r>
      <w:r w:rsidR="009A6EC8">
        <w:rPr>
          <w:sz w:val="24"/>
        </w:rPr>
        <w:t xml:space="preserve">Students </w:t>
      </w:r>
      <w:r>
        <w:rPr>
          <w:sz w:val="24"/>
        </w:rPr>
        <w:t>will need to</w:t>
      </w:r>
      <w:r w:rsidR="009A6EC8">
        <w:rPr>
          <w:sz w:val="24"/>
        </w:rPr>
        <w:t xml:space="preserve"> apply critical thinking skills and </w:t>
      </w:r>
      <w:r>
        <w:rPr>
          <w:sz w:val="24"/>
        </w:rPr>
        <w:t>demonstrate a dept</w:t>
      </w:r>
      <w:r w:rsidR="008D1499">
        <w:rPr>
          <w:sz w:val="24"/>
        </w:rPr>
        <w:t>h of analysi</w:t>
      </w:r>
      <w:r w:rsidR="005830DD">
        <w:rPr>
          <w:sz w:val="24"/>
        </w:rPr>
        <w:t>s based on the</w:t>
      </w:r>
      <w:r w:rsidR="001A0843">
        <w:rPr>
          <w:sz w:val="24"/>
        </w:rPr>
        <w:t>ir</w:t>
      </w:r>
      <w:r w:rsidR="005830DD">
        <w:rPr>
          <w:sz w:val="24"/>
        </w:rPr>
        <w:t xml:space="preserve"> </w:t>
      </w:r>
      <w:r w:rsidR="00B462EF">
        <w:rPr>
          <w:sz w:val="24"/>
        </w:rPr>
        <w:t xml:space="preserve">own personal reflective process and </w:t>
      </w:r>
      <w:r w:rsidR="005830DD">
        <w:rPr>
          <w:sz w:val="24"/>
        </w:rPr>
        <w:t>research of credible academic sources.</w:t>
      </w:r>
      <w:r w:rsidR="00B462EF">
        <w:rPr>
          <w:sz w:val="24"/>
        </w:rPr>
        <w:t xml:space="preserve">  Students are encouraged to keep a reflective journal to document their process as a basis for their report.</w:t>
      </w:r>
    </w:p>
    <w:p w:rsidR="005E0790" w:rsidRDefault="00546036" w14:paraId="181E338D" w14:textId="77777777">
      <w:pPr>
        <w:spacing w:after="0"/>
      </w:pPr>
      <w:r>
        <w:rPr>
          <w:sz w:val="24"/>
        </w:rPr>
        <w:t xml:space="preserve"> </w:t>
      </w:r>
    </w:p>
    <w:p w:rsidR="005E0790" w:rsidRDefault="00546036" w14:paraId="59AC60CB" w14:textId="77777777">
      <w:pPr>
        <w:pStyle w:val="Heading2"/>
        <w:ind w:left="-5"/>
      </w:pPr>
      <w:r>
        <w:t xml:space="preserve">Details </w:t>
      </w:r>
    </w:p>
    <w:p w:rsidR="00B462EF" w:rsidP="00B462EF" w:rsidRDefault="00B462EF" w14:paraId="485A7FF9" w14:textId="77777777">
      <w:pPr>
        <w:rPr>
          <w:sz w:val="24"/>
          <w:szCs w:val="24"/>
        </w:rPr>
      </w:pPr>
      <w:r>
        <w:rPr>
          <w:sz w:val="24"/>
          <w:szCs w:val="24"/>
        </w:rPr>
        <w:t>Write a Reflective Report on using Critical Thinking.</w:t>
      </w:r>
    </w:p>
    <w:p w:rsidR="00B462EF" w:rsidP="00B462EF" w:rsidRDefault="00B462EF" w14:paraId="52EC50AB" w14:textId="77777777">
      <w:pPr>
        <w:rPr>
          <w:sz w:val="24"/>
          <w:szCs w:val="24"/>
        </w:rPr>
      </w:pPr>
      <w:r>
        <w:rPr>
          <w:sz w:val="24"/>
          <w:szCs w:val="24"/>
        </w:rPr>
        <w:t>The report can include topics such as</w:t>
      </w:r>
    </w:p>
    <w:p w:rsidR="00B462EF" w:rsidP="00B462EF" w:rsidRDefault="00B462EF" w14:paraId="4EDF8876" w14:textId="77777777">
      <w:pPr>
        <w:pStyle w:val="ListParagraph"/>
        <w:numPr>
          <w:ilvl w:val="0"/>
          <w:numId w:val="12"/>
        </w:numPr>
        <w:rPr>
          <w:sz w:val="24"/>
          <w:szCs w:val="24"/>
        </w:rPr>
      </w:pPr>
      <w:r>
        <w:rPr>
          <w:sz w:val="24"/>
          <w:szCs w:val="24"/>
        </w:rPr>
        <w:t>using Critical Thinking in daily life</w:t>
      </w:r>
    </w:p>
    <w:p w:rsidR="00B462EF" w:rsidP="00B462EF" w:rsidRDefault="00B462EF" w14:paraId="7082F69F" w14:textId="77777777">
      <w:pPr>
        <w:pStyle w:val="ListParagraph"/>
        <w:numPr>
          <w:ilvl w:val="0"/>
          <w:numId w:val="12"/>
        </w:numPr>
        <w:rPr>
          <w:sz w:val="24"/>
          <w:szCs w:val="24"/>
        </w:rPr>
      </w:pPr>
      <w:r>
        <w:rPr>
          <w:sz w:val="24"/>
          <w:szCs w:val="24"/>
        </w:rPr>
        <w:t>integrating Critical Thinking into your research process</w:t>
      </w:r>
    </w:p>
    <w:p w:rsidR="00B462EF" w:rsidP="00B462EF" w:rsidRDefault="00B462EF" w14:paraId="6B3C3735" w14:textId="77777777">
      <w:pPr>
        <w:pStyle w:val="ListParagraph"/>
        <w:numPr>
          <w:ilvl w:val="0"/>
          <w:numId w:val="12"/>
        </w:numPr>
        <w:rPr>
          <w:sz w:val="24"/>
          <w:szCs w:val="24"/>
        </w:rPr>
      </w:pPr>
      <w:r>
        <w:rPr>
          <w:sz w:val="24"/>
          <w:szCs w:val="24"/>
        </w:rPr>
        <w:t>applying Critical Thinking as a basis for self-development as a university student</w:t>
      </w:r>
    </w:p>
    <w:p w:rsidR="00590FD0" w:rsidP="00783EE6" w:rsidRDefault="00B462EF" w14:paraId="707364F1" w14:textId="29D74F8B">
      <w:pPr>
        <w:rPr>
          <w:sz w:val="24"/>
          <w:szCs w:val="24"/>
        </w:rPr>
      </w:pPr>
      <w:r>
        <w:rPr>
          <w:sz w:val="24"/>
          <w:szCs w:val="24"/>
        </w:rPr>
        <w:t xml:space="preserve">It is important to include your own personal reflections based on applying critical thinking.  This may involve describing steps that you have taken, followed by analysing and evaluating them.  </w:t>
      </w:r>
    </w:p>
    <w:p w:rsidRPr="00783EE6" w:rsidR="00783EE6" w:rsidP="00783EE6" w:rsidRDefault="00783EE6" w14:paraId="47D06BCC" w14:textId="77777777">
      <w:pPr>
        <w:rPr>
          <w:sz w:val="24"/>
          <w:szCs w:val="24"/>
        </w:rPr>
      </w:pPr>
    </w:p>
    <w:p w:rsidR="005E0790" w:rsidP="00F2352B" w:rsidRDefault="001F4922" w14:paraId="15F46F82" w14:textId="77777777">
      <w:pPr>
        <w:pStyle w:val="Heading2"/>
        <w:ind w:left="0" w:firstLine="0"/>
      </w:pPr>
      <w:r>
        <w:t>Assignment Requirements:</w:t>
      </w:r>
    </w:p>
    <w:tbl>
      <w:tblPr>
        <w:tblStyle w:val="TableGrid0"/>
        <w:tblW w:w="0" w:type="auto"/>
        <w:tblLook w:val="04A0" w:firstRow="1" w:lastRow="0" w:firstColumn="1" w:lastColumn="0" w:noHBand="0" w:noVBand="1"/>
      </w:tblPr>
      <w:tblGrid>
        <w:gridCol w:w="9740"/>
      </w:tblGrid>
      <w:tr w:rsidR="0030668F" w:rsidTr="0030668F" w14:paraId="58231E12" w14:textId="77777777">
        <w:tc>
          <w:tcPr>
            <w:tcW w:w="9740" w:type="dxa"/>
          </w:tcPr>
          <w:p w:rsidRPr="009A6EC8" w:rsidR="0030668F" w:rsidP="0030668F" w:rsidRDefault="0030668F" w14:paraId="46F1A720" w14:textId="77777777">
            <w:pPr>
              <w:numPr>
                <w:ilvl w:val="0"/>
                <w:numId w:val="9"/>
              </w:numPr>
              <w:spacing w:after="5" w:line="250" w:lineRule="auto"/>
              <w:ind w:left="589" w:hanging="243"/>
              <w:jc w:val="both"/>
              <w:rPr>
                <w:sz w:val="24"/>
                <w:szCs w:val="24"/>
              </w:rPr>
            </w:pPr>
            <w:r w:rsidRPr="00367224">
              <w:rPr>
                <w:b/>
                <w:sz w:val="24"/>
                <w:szCs w:val="24"/>
              </w:rPr>
              <w:t>Holmes Institute Cover Page</w:t>
            </w:r>
            <w:r w:rsidRPr="009A6EC8">
              <w:rPr>
                <w:sz w:val="24"/>
                <w:szCs w:val="24"/>
              </w:rPr>
              <w:t xml:space="preserve"> [This is essential and must be completed accurately] </w:t>
            </w:r>
          </w:p>
          <w:p w:rsidR="0030668F" w:rsidP="0030668F" w:rsidRDefault="0030668F" w14:paraId="310BE65E" w14:textId="28CD6388">
            <w:pPr>
              <w:numPr>
                <w:ilvl w:val="0"/>
                <w:numId w:val="9"/>
              </w:numPr>
              <w:spacing w:after="5" w:line="250" w:lineRule="auto"/>
              <w:ind w:left="589" w:hanging="243"/>
              <w:jc w:val="both"/>
              <w:rPr>
                <w:sz w:val="24"/>
                <w:szCs w:val="24"/>
              </w:rPr>
            </w:pPr>
            <w:r w:rsidRPr="00367224">
              <w:rPr>
                <w:b/>
                <w:sz w:val="24"/>
                <w:szCs w:val="24"/>
              </w:rPr>
              <w:t>Introduction</w:t>
            </w:r>
            <w:r w:rsidRPr="009A6EC8">
              <w:rPr>
                <w:sz w:val="24"/>
                <w:szCs w:val="24"/>
              </w:rPr>
              <w:t xml:space="preserve"> – A brief </w:t>
            </w:r>
            <w:r w:rsidR="00426C72">
              <w:rPr>
                <w:sz w:val="24"/>
                <w:szCs w:val="24"/>
              </w:rPr>
              <w:t>outline of the areas that will covered in the report and the writer’s position.</w:t>
            </w:r>
          </w:p>
          <w:p w:rsidRPr="009A6EC8" w:rsidR="001C3A6A" w:rsidP="0030668F" w:rsidRDefault="001C3A6A" w14:paraId="63252437" w14:textId="57AF19E6">
            <w:pPr>
              <w:numPr>
                <w:ilvl w:val="0"/>
                <w:numId w:val="9"/>
              </w:numPr>
              <w:spacing w:after="5" w:line="250" w:lineRule="auto"/>
              <w:ind w:left="589" w:hanging="243"/>
              <w:jc w:val="both"/>
              <w:rPr>
                <w:sz w:val="24"/>
                <w:szCs w:val="24"/>
              </w:rPr>
            </w:pPr>
            <w:r>
              <w:rPr>
                <w:b/>
                <w:sz w:val="24"/>
                <w:szCs w:val="24"/>
              </w:rPr>
              <w:t xml:space="preserve">Main Body </w:t>
            </w:r>
            <w:r w:rsidR="00C9478E">
              <w:rPr>
                <w:sz w:val="24"/>
                <w:szCs w:val="24"/>
              </w:rPr>
              <w:t>–</w:t>
            </w:r>
            <w:r>
              <w:rPr>
                <w:sz w:val="24"/>
                <w:szCs w:val="24"/>
              </w:rPr>
              <w:t xml:space="preserve"> </w:t>
            </w:r>
            <w:r w:rsidR="00C9478E">
              <w:rPr>
                <w:sz w:val="24"/>
                <w:szCs w:val="24"/>
              </w:rPr>
              <w:t>Give details of applying Critical Thinking theories and models combined with analysis and evaluation.</w:t>
            </w:r>
          </w:p>
          <w:p w:rsidRPr="009A6EC8" w:rsidR="0030668F" w:rsidP="0030668F" w:rsidRDefault="0030668F" w14:paraId="205A12D9" w14:textId="224E23CA">
            <w:pPr>
              <w:numPr>
                <w:ilvl w:val="0"/>
                <w:numId w:val="9"/>
              </w:numPr>
              <w:spacing w:after="5" w:line="250" w:lineRule="auto"/>
              <w:ind w:left="589" w:hanging="243"/>
              <w:jc w:val="both"/>
              <w:rPr>
                <w:sz w:val="24"/>
                <w:szCs w:val="24"/>
              </w:rPr>
            </w:pPr>
            <w:r w:rsidRPr="00367224">
              <w:rPr>
                <w:b/>
                <w:sz w:val="24"/>
                <w:szCs w:val="24"/>
              </w:rPr>
              <w:t>Conclusion</w:t>
            </w:r>
            <w:r w:rsidRPr="009A6EC8">
              <w:rPr>
                <w:sz w:val="24"/>
                <w:szCs w:val="24"/>
              </w:rPr>
              <w:t xml:space="preserve"> – </w:t>
            </w:r>
            <w:r w:rsidR="00426C72">
              <w:rPr>
                <w:sz w:val="24"/>
                <w:szCs w:val="24"/>
              </w:rPr>
              <w:t>Summarise the main themes of the reflective report and key learnings gained.</w:t>
            </w:r>
          </w:p>
          <w:p w:rsidR="0030668F" w:rsidP="0030668F" w:rsidRDefault="0030668F" w14:paraId="3A91E1A1" w14:textId="6AE94B31">
            <w:pPr>
              <w:numPr>
                <w:ilvl w:val="0"/>
                <w:numId w:val="9"/>
              </w:numPr>
              <w:spacing w:after="5" w:line="250" w:lineRule="auto"/>
              <w:ind w:left="589" w:hanging="243"/>
              <w:jc w:val="both"/>
              <w:rPr>
                <w:sz w:val="24"/>
                <w:szCs w:val="24"/>
              </w:rPr>
            </w:pPr>
            <w:r w:rsidRPr="00426C72">
              <w:rPr>
                <w:b/>
                <w:bCs/>
                <w:sz w:val="24"/>
                <w:szCs w:val="24"/>
              </w:rPr>
              <w:t>Page Numbers</w:t>
            </w:r>
            <w:r w:rsidRPr="009A6EC8">
              <w:rPr>
                <w:sz w:val="24"/>
                <w:szCs w:val="24"/>
              </w:rPr>
              <w:t xml:space="preserve"> must be used. </w:t>
            </w:r>
          </w:p>
          <w:p w:rsidR="00CD6932" w:rsidP="0030668F" w:rsidRDefault="00CD6932" w14:paraId="12F68480" w14:textId="29F7C055">
            <w:pPr>
              <w:numPr>
                <w:ilvl w:val="0"/>
                <w:numId w:val="9"/>
              </w:numPr>
              <w:spacing w:after="5" w:line="250" w:lineRule="auto"/>
              <w:ind w:left="589" w:hanging="243"/>
              <w:jc w:val="both"/>
              <w:rPr>
                <w:sz w:val="24"/>
                <w:szCs w:val="24"/>
              </w:rPr>
            </w:pPr>
            <w:r>
              <w:rPr>
                <w:b/>
                <w:bCs/>
                <w:sz w:val="24"/>
                <w:szCs w:val="24"/>
              </w:rPr>
              <w:t xml:space="preserve">Word Limit </w:t>
            </w:r>
            <w:r>
              <w:rPr>
                <w:sz w:val="24"/>
                <w:szCs w:val="24"/>
              </w:rPr>
              <w:t>must be adhered to.  Limit is 1,000 words</w:t>
            </w:r>
            <w:r w:rsidR="002C74CA">
              <w:rPr>
                <w:sz w:val="24"/>
                <w:szCs w:val="24"/>
              </w:rPr>
              <w:t xml:space="preserve"> </w:t>
            </w:r>
            <w:r w:rsidRPr="009A6EC8" w:rsidR="002C74CA">
              <w:rPr>
                <w:sz w:val="24"/>
                <w:szCs w:val="24"/>
              </w:rPr>
              <w:t>(plus or minus 10%)</w:t>
            </w:r>
          </w:p>
          <w:p w:rsidR="0030668F" w:rsidP="0030668F" w:rsidRDefault="00426C72" w14:paraId="0989AC51" w14:textId="6388A588">
            <w:pPr>
              <w:numPr>
                <w:ilvl w:val="0"/>
                <w:numId w:val="9"/>
              </w:numPr>
              <w:spacing w:after="5" w:line="250" w:lineRule="auto"/>
              <w:ind w:left="589" w:hanging="243"/>
              <w:jc w:val="both"/>
              <w:rPr>
                <w:sz w:val="24"/>
                <w:szCs w:val="24"/>
              </w:rPr>
            </w:pPr>
            <w:r>
              <w:rPr>
                <w:b/>
                <w:sz w:val="24"/>
                <w:szCs w:val="24"/>
              </w:rPr>
              <w:t xml:space="preserve">In-text Citations and </w:t>
            </w:r>
            <w:r w:rsidRPr="00367224" w:rsidR="0030668F">
              <w:rPr>
                <w:b/>
                <w:sz w:val="24"/>
                <w:szCs w:val="24"/>
              </w:rPr>
              <w:t>Reference List</w:t>
            </w:r>
            <w:r w:rsidRPr="009A6EC8" w:rsidR="0030668F">
              <w:rPr>
                <w:sz w:val="24"/>
                <w:szCs w:val="24"/>
              </w:rPr>
              <w:t xml:space="preserve"> must </w:t>
            </w:r>
            <w:r>
              <w:rPr>
                <w:sz w:val="24"/>
                <w:szCs w:val="24"/>
              </w:rPr>
              <w:t>use</w:t>
            </w:r>
            <w:r w:rsidRPr="009A6EC8" w:rsidR="0030668F">
              <w:rPr>
                <w:sz w:val="24"/>
                <w:szCs w:val="24"/>
              </w:rPr>
              <w:t xml:space="preserve"> Harvard </w:t>
            </w:r>
            <w:r w:rsidR="001C3A6A">
              <w:rPr>
                <w:sz w:val="24"/>
                <w:szCs w:val="24"/>
              </w:rPr>
              <w:t>Referencing</w:t>
            </w:r>
            <w:r>
              <w:rPr>
                <w:sz w:val="24"/>
                <w:szCs w:val="24"/>
              </w:rPr>
              <w:t xml:space="preserve"> conventions.</w:t>
            </w:r>
          </w:p>
          <w:p w:rsidRPr="001A64B2" w:rsidR="0030668F" w:rsidP="0030668F" w:rsidRDefault="00C9478E" w14:paraId="01A45634" w14:textId="020055D4">
            <w:pPr>
              <w:numPr>
                <w:ilvl w:val="0"/>
                <w:numId w:val="9"/>
              </w:numPr>
              <w:spacing w:after="5" w:line="250" w:lineRule="auto"/>
              <w:ind w:left="589" w:hanging="243"/>
              <w:jc w:val="both"/>
              <w:rPr>
                <w:sz w:val="24"/>
                <w:szCs w:val="24"/>
              </w:rPr>
            </w:pPr>
            <w:r w:rsidRPr="00C9478E">
              <w:rPr>
                <w:b/>
                <w:bCs/>
                <w:sz w:val="24"/>
                <w:szCs w:val="24"/>
              </w:rPr>
              <w:t>A</w:t>
            </w:r>
            <w:r w:rsidRPr="00C9478E" w:rsidR="0030668F">
              <w:rPr>
                <w:b/>
                <w:bCs/>
                <w:sz w:val="24"/>
                <w:szCs w:val="24"/>
              </w:rPr>
              <w:t>dequate evidence of research</w:t>
            </w:r>
            <w:r w:rsidRPr="001A64B2" w:rsidR="0030668F">
              <w:rPr>
                <w:sz w:val="24"/>
                <w:szCs w:val="24"/>
              </w:rPr>
              <w:t xml:space="preserve"> </w:t>
            </w:r>
            <w:r>
              <w:rPr>
                <w:sz w:val="24"/>
                <w:szCs w:val="24"/>
              </w:rPr>
              <w:t xml:space="preserve">must be shown </w:t>
            </w:r>
            <w:r w:rsidRPr="001A64B2" w:rsidR="0030668F">
              <w:rPr>
                <w:sz w:val="24"/>
                <w:szCs w:val="24"/>
              </w:rPr>
              <w:t xml:space="preserve">with </w:t>
            </w:r>
            <w:r w:rsidR="005C52F6">
              <w:rPr>
                <w:sz w:val="24"/>
                <w:szCs w:val="24"/>
              </w:rPr>
              <w:t xml:space="preserve">a minimum of three </w:t>
            </w:r>
            <w:r w:rsidRPr="001A64B2" w:rsidR="0030668F">
              <w:rPr>
                <w:sz w:val="24"/>
                <w:szCs w:val="24"/>
              </w:rPr>
              <w:t xml:space="preserve">academic reference sources provided. </w:t>
            </w:r>
          </w:p>
          <w:p w:rsidRPr="00FD079B" w:rsidR="006E0251" w:rsidP="00F56166" w:rsidRDefault="00C9478E" w14:paraId="1AF1DD57" w14:textId="001B6542">
            <w:pPr>
              <w:numPr>
                <w:ilvl w:val="0"/>
                <w:numId w:val="9"/>
              </w:numPr>
              <w:spacing w:after="5" w:line="250" w:lineRule="auto"/>
              <w:ind w:left="589" w:hanging="243"/>
              <w:jc w:val="both"/>
              <w:rPr>
                <w:b/>
                <w:bCs/>
                <w:sz w:val="24"/>
                <w:szCs w:val="24"/>
              </w:rPr>
            </w:pPr>
            <w:r w:rsidRPr="00FD079B">
              <w:rPr>
                <w:b/>
                <w:bCs/>
                <w:sz w:val="24"/>
                <w:szCs w:val="24"/>
              </w:rPr>
              <w:t>Submission</w:t>
            </w:r>
            <w:r w:rsidRPr="00FD079B">
              <w:rPr>
                <w:sz w:val="24"/>
                <w:szCs w:val="24"/>
              </w:rPr>
              <w:t>: w</w:t>
            </w:r>
            <w:r w:rsidRPr="00FD079B" w:rsidR="0030668F">
              <w:rPr>
                <w:sz w:val="24"/>
                <w:szCs w:val="24"/>
              </w:rPr>
              <w:t xml:space="preserve">hen finalised, students must submit an electronic copy ONLY onto </w:t>
            </w:r>
            <w:r w:rsidRPr="00FD079B" w:rsidR="00C97447">
              <w:rPr>
                <w:sz w:val="24"/>
                <w:szCs w:val="24"/>
              </w:rPr>
              <w:t xml:space="preserve">Blackboard or </w:t>
            </w:r>
            <w:r w:rsidRPr="00FD079B" w:rsidR="005C52F6">
              <w:rPr>
                <w:sz w:val="24"/>
                <w:szCs w:val="24"/>
              </w:rPr>
              <w:t xml:space="preserve">Moodle </w:t>
            </w:r>
            <w:r w:rsidRPr="00FD079B" w:rsidR="0030668F">
              <w:rPr>
                <w:sz w:val="24"/>
                <w:szCs w:val="24"/>
              </w:rPr>
              <w:t xml:space="preserve">via </w:t>
            </w:r>
            <w:r w:rsidRPr="00FD079B" w:rsidR="00FD079B">
              <w:rPr>
                <w:b/>
                <w:bCs/>
                <w:sz w:val="24"/>
                <w:szCs w:val="24"/>
              </w:rPr>
              <w:t>Turnitin</w:t>
            </w:r>
            <w:r w:rsidRPr="00FD079B" w:rsidR="00FD079B">
              <w:rPr>
                <w:sz w:val="24"/>
                <w:szCs w:val="24"/>
              </w:rPr>
              <w:t xml:space="preserve"> </w:t>
            </w:r>
            <w:r w:rsidRPr="00FD079B" w:rsidR="0030668F">
              <w:rPr>
                <w:sz w:val="24"/>
                <w:szCs w:val="24"/>
              </w:rPr>
              <w:t xml:space="preserve">using the final submission links by the due date. </w:t>
            </w:r>
          </w:p>
          <w:p w:rsidRPr="00FD079B" w:rsidR="00FD079B" w:rsidP="00FD079B" w:rsidRDefault="00FD079B" w14:paraId="36084B27" w14:textId="77777777">
            <w:pPr>
              <w:spacing w:after="5" w:line="250" w:lineRule="auto"/>
              <w:ind w:left="589"/>
              <w:jc w:val="both"/>
              <w:rPr>
                <w:b/>
                <w:bCs/>
                <w:sz w:val="24"/>
                <w:szCs w:val="24"/>
              </w:rPr>
            </w:pPr>
          </w:p>
          <w:p w:rsidR="006E0251" w:rsidP="006E0251" w:rsidRDefault="006E0251" w14:paraId="69B34717" w14:textId="77777777">
            <w:pPr>
              <w:spacing w:after="5" w:line="250" w:lineRule="auto"/>
              <w:ind w:left="589"/>
              <w:jc w:val="both"/>
              <w:rPr>
                <w:sz w:val="24"/>
                <w:szCs w:val="24"/>
              </w:rPr>
            </w:pPr>
            <w:r w:rsidRPr="006E0251">
              <w:rPr>
                <w:sz w:val="24"/>
                <w:szCs w:val="24"/>
              </w:rPr>
              <w:t xml:space="preserve">Your final submission is due </w:t>
            </w:r>
            <w:r w:rsidRPr="006E0251">
              <w:rPr>
                <w:b/>
                <w:bCs/>
                <w:sz w:val="24"/>
                <w:szCs w:val="24"/>
              </w:rPr>
              <w:t>Friday of Week 6 at 6pm</w:t>
            </w:r>
            <w:r w:rsidRPr="006E0251">
              <w:rPr>
                <w:sz w:val="24"/>
                <w:szCs w:val="24"/>
              </w:rPr>
              <w:t xml:space="preserve">. </w:t>
            </w:r>
          </w:p>
          <w:p w:rsidRPr="001A64B2" w:rsidR="006E0251" w:rsidP="006E0251" w:rsidRDefault="006E0251" w14:paraId="64B19552" w14:textId="3A8A60E0">
            <w:pPr>
              <w:spacing w:after="5" w:line="250" w:lineRule="auto"/>
              <w:ind w:left="589"/>
              <w:jc w:val="both"/>
              <w:rPr>
                <w:sz w:val="24"/>
                <w:szCs w:val="24"/>
              </w:rPr>
            </w:pPr>
            <w:r w:rsidRPr="006E0251">
              <w:rPr>
                <w:sz w:val="24"/>
                <w:szCs w:val="24"/>
              </w:rPr>
              <w:t>Late submissions will attract penalties at the rate of -10% per day.</w:t>
            </w:r>
          </w:p>
          <w:p w:rsidR="0030668F" w:rsidRDefault="0030668F" w14:paraId="5728ED44" w14:textId="77777777"/>
        </w:tc>
      </w:tr>
    </w:tbl>
    <w:p w:rsidR="00546036" w:rsidRDefault="00546036" w14:paraId="3547C3B6" w14:textId="77777777">
      <w:pPr>
        <w:spacing w:after="275"/>
        <w:rPr>
          <w:b/>
        </w:rPr>
      </w:pPr>
    </w:p>
    <w:p w:rsidR="005E0790" w:rsidP="00367224" w:rsidRDefault="005E0790" w14:paraId="3BB93AA6" w14:textId="77777777">
      <w:pPr>
        <w:spacing w:after="0"/>
        <w:ind w:right="1045"/>
      </w:pPr>
    </w:p>
    <w:p w:rsidRPr="005010D6" w:rsidR="005E0790" w:rsidP="005010D6" w:rsidRDefault="00546036" w14:paraId="4C0BCC12" w14:textId="77777777">
      <w:pPr>
        <w:pStyle w:val="Heading1"/>
        <w:pBdr>
          <w:top w:val="single" w:color="auto" w:sz="4" w:space="1"/>
          <w:left w:val="single" w:color="auto" w:sz="4" w:space="4"/>
          <w:bottom w:val="single" w:color="auto" w:sz="4" w:space="1"/>
          <w:right w:val="single" w:color="auto" w:sz="4" w:space="4"/>
        </w:pBdr>
        <w:shd w:val="clear" w:color="auto" w:fill="C00000"/>
        <w:ind w:right="0"/>
        <w:rPr>
          <w:color w:val="FFFFFF" w:themeColor="background1"/>
        </w:rPr>
      </w:pPr>
      <w:r w:rsidRPr="005010D6">
        <w:rPr>
          <w:color w:val="FFFFFF" w:themeColor="background1"/>
        </w:rPr>
        <w:t xml:space="preserve">Marking Rubric </w:t>
      </w:r>
    </w:p>
    <w:tbl>
      <w:tblPr>
        <w:tblStyle w:val="TableGrid"/>
        <w:tblW w:w="10048" w:type="dxa"/>
        <w:tblInd w:w="-140" w:type="dxa"/>
        <w:tblLayout w:type="fixed"/>
        <w:tblCellMar>
          <w:top w:w="55" w:type="dxa"/>
          <w:left w:w="106" w:type="dxa"/>
          <w:right w:w="34" w:type="dxa"/>
        </w:tblCellMar>
        <w:tblLook w:val="04A0" w:firstRow="1" w:lastRow="0" w:firstColumn="1" w:lastColumn="0" w:noHBand="0" w:noVBand="1"/>
      </w:tblPr>
      <w:tblGrid>
        <w:gridCol w:w="19"/>
        <w:gridCol w:w="1240"/>
        <w:gridCol w:w="1985"/>
        <w:gridCol w:w="19"/>
        <w:gridCol w:w="1682"/>
        <w:gridCol w:w="1701"/>
        <w:gridCol w:w="1843"/>
        <w:gridCol w:w="1559"/>
      </w:tblGrid>
      <w:tr w:rsidRPr="003C06DC" w:rsidR="00BF1707" w:rsidTr="00C15D14" w14:paraId="2FFC5B15" w14:textId="77777777">
        <w:trPr>
          <w:trHeight w:val="834"/>
        </w:trPr>
        <w:tc>
          <w:tcPr>
            <w:tcW w:w="1259" w:type="dxa"/>
            <w:gridSpan w:val="2"/>
            <w:tcBorders>
              <w:top w:val="double" w:color="000000" w:sz="4" w:space="0"/>
              <w:left w:val="double" w:color="000000" w:sz="4" w:space="0"/>
              <w:bottom w:val="double" w:color="000000" w:sz="4" w:space="0"/>
              <w:right w:val="double" w:color="000000" w:sz="4" w:space="0"/>
            </w:tcBorders>
            <w:shd w:val="clear" w:color="auto" w:fill="D9D9D9"/>
          </w:tcPr>
          <w:p w:rsidRPr="003C06DC" w:rsidR="005E0790" w:rsidRDefault="00546036" w14:paraId="7BA0993D" w14:textId="77777777">
            <w:pPr>
              <w:rPr>
                <w:sz w:val="24"/>
                <w:szCs w:val="24"/>
              </w:rPr>
            </w:pPr>
            <w:r w:rsidRPr="003C06DC">
              <w:rPr>
                <w:b/>
                <w:sz w:val="24"/>
                <w:szCs w:val="24"/>
              </w:rPr>
              <w:t xml:space="preserve"> </w:t>
            </w:r>
          </w:p>
        </w:tc>
        <w:tc>
          <w:tcPr>
            <w:tcW w:w="1985" w:type="dxa"/>
            <w:tcBorders>
              <w:top w:val="double" w:color="000000" w:sz="4" w:space="0"/>
              <w:left w:val="double" w:color="000000" w:sz="4" w:space="0"/>
              <w:bottom w:val="double" w:color="000000" w:sz="4" w:space="0"/>
              <w:right w:val="double" w:color="000000" w:sz="4" w:space="0"/>
            </w:tcBorders>
            <w:shd w:val="clear" w:color="auto" w:fill="D9D9D9"/>
          </w:tcPr>
          <w:p w:rsidRPr="003C06DC" w:rsidR="005E0790" w:rsidRDefault="00EF1109" w14:paraId="7D980488" w14:textId="0B20C590">
            <w:pPr>
              <w:ind w:right="41"/>
              <w:jc w:val="center"/>
              <w:rPr>
                <w:sz w:val="24"/>
                <w:szCs w:val="24"/>
              </w:rPr>
            </w:pPr>
            <w:r>
              <w:rPr>
                <w:sz w:val="24"/>
                <w:szCs w:val="24"/>
              </w:rPr>
              <w:t>Task Fulfilment</w:t>
            </w:r>
          </w:p>
        </w:tc>
        <w:tc>
          <w:tcPr>
            <w:tcW w:w="1701" w:type="dxa"/>
            <w:gridSpan w:val="2"/>
            <w:tcBorders>
              <w:top w:val="double" w:color="000000" w:sz="4" w:space="0"/>
              <w:left w:val="double" w:color="000000" w:sz="4" w:space="0"/>
              <w:bottom w:val="double" w:color="000000" w:sz="4" w:space="0"/>
              <w:right w:val="double" w:color="000000" w:sz="4" w:space="0"/>
            </w:tcBorders>
            <w:shd w:val="clear" w:color="auto" w:fill="D9D9D9"/>
          </w:tcPr>
          <w:p w:rsidRPr="003C06DC" w:rsidR="005E0790" w:rsidRDefault="00EF1109" w14:paraId="6F5A8A63" w14:textId="7527479D">
            <w:pPr>
              <w:ind w:right="39"/>
              <w:jc w:val="center"/>
              <w:rPr>
                <w:sz w:val="24"/>
                <w:szCs w:val="24"/>
              </w:rPr>
            </w:pPr>
            <w:r>
              <w:rPr>
                <w:sz w:val="24"/>
                <w:szCs w:val="24"/>
              </w:rPr>
              <w:t>Reflective Insights &amp; Critical Analysis</w:t>
            </w:r>
          </w:p>
        </w:tc>
        <w:tc>
          <w:tcPr>
            <w:tcW w:w="1701" w:type="dxa"/>
            <w:tcBorders>
              <w:top w:val="double" w:color="000000" w:sz="4" w:space="0"/>
              <w:left w:val="double" w:color="000000" w:sz="4" w:space="0"/>
              <w:bottom w:val="double" w:color="000000" w:sz="4" w:space="0"/>
              <w:right w:val="double" w:color="000000" w:sz="4" w:space="0"/>
            </w:tcBorders>
            <w:shd w:val="clear" w:color="auto" w:fill="D9D9D9"/>
          </w:tcPr>
          <w:p w:rsidRPr="003C06DC" w:rsidR="005E0790" w:rsidRDefault="00EF1109" w14:paraId="48A98352" w14:textId="3D3BA950">
            <w:pPr>
              <w:ind w:right="38"/>
              <w:jc w:val="center"/>
              <w:rPr>
                <w:sz w:val="24"/>
                <w:szCs w:val="24"/>
              </w:rPr>
            </w:pPr>
            <w:r>
              <w:rPr>
                <w:sz w:val="24"/>
                <w:szCs w:val="24"/>
              </w:rPr>
              <w:t>Coherence and Cohesion</w:t>
            </w:r>
          </w:p>
        </w:tc>
        <w:tc>
          <w:tcPr>
            <w:tcW w:w="1843" w:type="dxa"/>
            <w:tcBorders>
              <w:top w:val="double" w:color="000000" w:sz="4" w:space="0"/>
              <w:left w:val="double" w:color="000000" w:sz="4" w:space="0"/>
              <w:bottom w:val="double" w:color="000000" w:sz="4" w:space="0"/>
              <w:right w:val="double" w:color="000000" w:sz="4" w:space="0"/>
            </w:tcBorders>
            <w:shd w:val="clear" w:color="auto" w:fill="D9D9D9"/>
          </w:tcPr>
          <w:p w:rsidRPr="003C06DC" w:rsidR="005E0790" w:rsidRDefault="00EF1109" w14:paraId="22E059D6" w14:textId="4B4FE12E">
            <w:pPr>
              <w:ind w:right="40"/>
              <w:jc w:val="center"/>
              <w:rPr>
                <w:sz w:val="24"/>
                <w:szCs w:val="24"/>
              </w:rPr>
            </w:pPr>
            <w:r>
              <w:rPr>
                <w:sz w:val="24"/>
                <w:szCs w:val="24"/>
              </w:rPr>
              <w:t>Accuracy of Grammar, Punctuation, Lexis</w:t>
            </w:r>
          </w:p>
        </w:tc>
        <w:tc>
          <w:tcPr>
            <w:tcW w:w="1559" w:type="dxa"/>
            <w:tcBorders>
              <w:top w:val="double" w:color="000000" w:sz="4" w:space="0"/>
              <w:left w:val="double" w:color="000000" w:sz="4" w:space="0"/>
              <w:bottom w:val="double" w:color="000000" w:sz="4" w:space="0"/>
              <w:right w:val="double" w:color="000000" w:sz="4" w:space="0"/>
            </w:tcBorders>
            <w:shd w:val="clear" w:color="auto" w:fill="D9D9D9"/>
          </w:tcPr>
          <w:p w:rsidRPr="003C06DC" w:rsidR="005E0790" w:rsidRDefault="00EF1109" w14:paraId="13C9638A" w14:textId="19555A86">
            <w:pPr>
              <w:ind w:right="37"/>
              <w:jc w:val="center"/>
              <w:rPr>
                <w:sz w:val="24"/>
                <w:szCs w:val="24"/>
              </w:rPr>
            </w:pPr>
            <w:r>
              <w:rPr>
                <w:sz w:val="24"/>
                <w:szCs w:val="24"/>
              </w:rPr>
              <w:t>Academic Conventions</w:t>
            </w:r>
          </w:p>
        </w:tc>
      </w:tr>
      <w:tr w:rsidRPr="003C06DC" w:rsidR="00BF1707" w:rsidTr="00C15D14" w14:paraId="6D8443AC" w14:textId="77777777">
        <w:trPr>
          <w:gridBefore w:val="1"/>
          <w:wBefore w:w="19" w:type="dxa"/>
          <w:trHeight w:val="1463"/>
        </w:trPr>
        <w:tc>
          <w:tcPr>
            <w:tcW w:w="1240" w:type="dxa"/>
            <w:tcBorders>
              <w:top w:val="double" w:color="000000" w:sz="4" w:space="0"/>
              <w:left w:val="double" w:color="000000" w:sz="4" w:space="0"/>
              <w:bottom w:val="double" w:color="000000" w:sz="4" w:space="0"/>
              <w:right w:val="double" w:color="000000" w:sz="4" w:space="0"/>
            </w:tcBorders>
          </w:tcPr>
          <w:p w:rsidRPr="00A11BEB" w:rsidR="005E0790" w:rsidP="00A11BEB" w:rsidRDefault="00A11BEB" w14:paraId="47104789" w14:textId="68A71784">
            <w:pPr>
              <w:jc w:val="center"/>
              <w:rPr>
                <w:b/>
                <w:bCs/>
                <w:sz w:val="28"/>
                <w:szCs w:val="28"/>
              </w:rPr>
            </w:pPr>
            <w:r w:rsidRPr="00A11BEB">
              <w:rPr>
                <w:b/>
                <w:bCs/>
                <w:sz w:val="28"/>
                <w:szCs w:val="28"/>
              </w:rPr>
              <w:t>7</w:t>
            </w:r>
            <w:r w:rsidRPr="00A11BEB" w:rsidR="00F7602C">
              <w:rPr>
                <w:b/>
                <w:bCs/>
                <w:sz w:val="28"/>
                <w:szCs w:val="28"/>
              </w:rPr>
              <w:t>-10</w:t>
            </w:r>
          </w:p>
          <w:p w:rsidRPr="00A11BEB" w:rsidR="00F7602C" w:rsidP="00A11BEB" w:rsidRDefault="00F7602C" w14:paraId="2FD8F1C0" w14:textId="787254AF">
            <w:pPr>
              <w:jc w:val="center"/>
              <w:rPr>
                <w:b/>
                <w:bCs/>
                <w:sz w:val="28"/>
                <w:szCs w:val="28"/>
              </w:rPr>
            </w:pPr>
            <w:r w:rsidRPr="00A11BEB">
              <w:rPr>
                <w:b/>
                <w:bCs/>
                <w:sz w:val="28"/>
                <w:szCs w:val="28"/>
              </w:rPr>
              <w:t>marks</w:t>
            </w:r>
          </w:p>
        </w:tc>
        <w:tc>
          <w:tcPr>
            <w:tcW w:w="2004" w:type="dxa"/>
            <w:gridSpan w:val="2"/>
            <w:tcBorders>
              <w:top w:val="double" w:color="000000" w:sz="4" w:space="0"/>
              <w:left w:val="double" w:color="000000" w:sz="4" w:space="0"/>
              <w:bottom w:val="double" w:color="000000" w:sz="4" w:space="0"/>
              <w:right w:val="double" w:color="000000" w:sz="4" w:space="0"/>
            </w:tcBorders>
          </w:tcPr>
          <w:p w:rsidR="005E0790" w:rsidP="00EC12FA" w:rsidRDefault="00B731D2" w14:paraId="10E25D12" w14:textId="77777777">
            <w:pPr>
              <w:rPr>
                <w:sz w:val="24"/>
                <w:szCs w:val="24"/>
              </w:rPr>
            </w:pPr>
            <w:r>
              <w:rPr>
                <w:sz w:val="24"/>
                <w:szCs w:val="24"/>
              </w:rPr>
              <w:t>Fulfils task thoroughly.</w:t>
            </w:r>
          </w:p>
          <w:p w:rsidR="00B731D2" w:rsidP="00EC12FA" w:rsidRDefault="00B731D2" w14:paraId="7F9D168C" w14:textId="77777777">
            <w:pPr>
              <w:rPr>
                <w:sz w:val="24"/>
                <w:szCs w:val="24"/>
              </w:rPr>
            </w:pPr>
          </w:p>
          <w:p w:rsidR="00B731D2" w:rsidP="00EC12FA" w:rsidRDefault="00B731D2" w14:paraId="60978E45" w14:textId="77777777">
            <w:pPr>
              <w:rPr>
                <w:sz w:val="24"/>
                <w:szCs w:val="24"/>
              </w:rPr>
            </w:pPr>
            <w:r>
              <w:rPr>
                <w:sz w:val="24"/>
                <w:szCs w:val="24"/>
              </w:rPr>
              <w:t xml:space="preserve">Presents a </w:t>
            </w:r>
            <w:proofErr w:type="spellStart"/>
            <w:proofErr w:type="gramStart"/>
            <w:r>
              <w:rPr>
                <w:sz w:val="24"/>
                <w:szCs w:val="24"/>
              </w:rPr>
              <w:t>well developed</w:t>
            </w:r>
            <w:proofErr w:type="spellEnd"/>
            <w:proofErr w:type="gramEnd"/>
            <w:r>
              <w:rPr>
                <w:sz w:val="24"/>
                <w:szCs w:val="24"/>
              </w:rPr>
              <w:t xml:space="preserve"> response to the question.</w:t>
            </w:r>
          </w:p>
          <w:p w:rsidR="00B731D2" w:rsidP="00EC12FA" w:rsidRDefault="00B731D2" w14:paraId="15396E49" w14:textId="77777777">
            <w:pPr>
              <w:rPr>
                <w:sz w:val="24"/>
                <w:szCs w:val="24"/>
              </w:rPr>
            </w:pPr>
          </w:p>
          <w:p w:rsidRPr="003C06DC" w:rsidR="00B731D2" w:rsidP="00EC12FA" w:rsidRDefault="00B731D2" w14:paraId="30BF2D7D" w14:textId="6041C90E">
            <w:pPr>
              <w:rPr>
                <w:sz w:val="24"/>
                <w:szCs w:val="24"/>
              </w:rPr>
            </w:pPr>
            <w:r>
              <w:rPr>
                <w:sz w:val="24"/>
                <w:szCs w:val="24"/>
              </w:rPr>
              <w:t xml:space="preserve">Good level of improvements </w:t>
            </w:r>
            <w:proofErr w:type="gramStart"/>
            <w:r>
              <w:rPr>
                <w:sz w:val="24"/>
                <w:szCs w:val="24"/>
              </w:rPr>
              <w:t>have</w:t>
            </w:r>
            <w:proofErr w:type="gramEnd"/>
            <w:r>
              <w:rPr>
                <w:sz w:val="24"/>
                <w:szCs w:val="24"/>
              </w:rPr>
              <w:t xml:space="preserve"> been made from first draft to final.</w:t>
            </w:r>
          </w:p>
        </w:tc>
        <w:tc>
          <w:tcPr>
            <w:tcW w:w="1682" w:type="dxa"/>
            <w:tcBorders>
              <w:top w:val="double" w:color="000000" w:sz="4" w:space="0"/>
              <w:left w:val="double" w:color="000000" w:sz="4" w:space="0"/>
              <w:bottom w:val="double" w:color="000000" w:sz="4" w:space="0"/>
              <w:right w:val="double" w:color="000000" w:sz="4" w:space="0"/>
            </w:tcBorders>
          </w:tcPr>
          <w:p w:rsidRPr="003C06DC" w:rsidR="005E0790" w:rsidP="00EC12FA" w:rsidRDefault="00EC12FA" w14:paraId="3140ECFA" w14:textId="6F6B623C">
            <w:pPr>
              <w:rPr>
                <w:sz w:val="24"/>
                <w:szCs w:val="24"/>
              </w:rPr>
            </w:pPr>
            <w:r>
              <w:rPr>
                <w:sz w:val="24"/>
                <w:szCs w:val="24"/>
              </w:rPr>
              <w:t>Strong level of reflective insights and effective critical analysis.</w:t>
            </w:r>
          </w:p>
        </w:tc>
        <w:tc>
          <w:tcPr>
            <w:tcW w:w="1701" w:type="dxa"/>
            <w:tcBorders>
              <w:top w:val="double" w:color="000000" w:sz="4" w:space="0"/>
              <w:left w:val="double" w:color="000000" w:sz="4" w:space="0"/>
              <w:bottom w:val="double" w:color="000000" w:sz="4" w:space="0"/>
              <w:right w:val="double" w:color="000000" w:sz="4" w:space="0"/>
            </w:tcBorders>
          </w:tcPr>
          <w:p w:rsidR="005E0790" w:rsidP="00EC12FA" w:rsidRDefault="00993174" w14:paraId="6C9B3286" w14:textId="7E203A29">
            <w:pPr>
              <w:ind w:firstLine="9"/>
              <w:rPr>
                <w:sz w:val="24"/>
                <w:szCs w:val="24"/>
              </w:rPr>
            </w:pPr>
            <w:r>
              <w:rPr>
                <w:sz w:val="24"/>
                <w:szCs w:val="24"/>
              </w:rPr>
              <w:t>Clear and logical overall progression.</w:t>
            </w:r>
          </w:p>
          <w:p w:rsidR="00993174" w:rsidP="00EC12FA" w:rsidRDefault="00993174" w14:paraId="029F6783" w14:textId="77777777">
            <w:pPr>
              <w:ind w:firstLine="9"/>
              <w:rPr>
                <w:sz w:val="24"/>
                <w:szCs w:val="24"/>
              </w:rPr>
            </w:pPr>
          </w:p>
          <w:p w:rsidR="00993174" w:rsidP="00EC12FA" w:rsidRDefault="00993174" w14:paraId="4A94675B" w14:textId="77777777">
            <w:pPr>
              <w:ind w:firstLine="9"/>
              <w:rPr>
                <w:sz w:val="24"/>
                <w:szCs w:val="24"/>
              </w:rPr>
            </w:pPr>
            <w:r>
              <w:rPr>
                <w:sz w:val="24"/>
                <w:szCs w:val="24"/>
              </w:rPr>
              <w:t>Arguments are presented clearly.</w:t>
            </w:r>
          </w:p>
          <w:p w:rsidR="00993174" w:rsidP="00EC12FA" w:rsidRDefault="00993174" w14:paraId="58CC1F7A" w14:textId="77777777">
            <w:pPr>
              <w:ind w:firstLine="9"/>
              <w:rPr>
                <w:sz w:val="24"/>
                <w:szCs w:val="24"/>
              </w:rPr>
            </w:pPr>
          </w:p>
          <w:p w:rsidRPr="003C06DC" w:rsidR="00993174" w:rsidP="00EC12FA" w:rsidRDefault="00993174" w14:paraId="22D0011F" w14:textId="28EB1B10">
            <w:pPr>
              <w:ind w:firstLine="9"/>
              <w:rPr>
                <w:sz w:val="24"/>
                <w:szCs w:val="24"/>
              </w:rPr>
            </w:pPr>
            <w:r>
              <w:rPr>
                <w:sz w:val="24"/>
                <w:szCs w:val="24"/>
              </w:rPr>
              <w:t>Effective interlinking between ideas.</w:t>
            </w:r>
          </w:p>
        </w:tc>
        <w:tc>
          <w:tcPr>
            <w:tcW w:w="1843" w:type="dxa"/>
            <w:tcBorders>
              <w:top w:val="double" w:color="000000" w:sz="4" w:space="0"/>
              <w:left w:val="double" w:color="000000" w:sz="4" w:space="0"/>
              <w:bottom w:val="double" w:color="000000" w:sz="4" w:space="0"/>
              <w:right w:val="double" w:color="000000" w:sz="4" w:space="0"/>
            </w:tcBorders>
          </w:tcPr>
          <w:p w:rsidR="005E0790" w:rsidP="00EC12FA" w:rsidRDefault="00993174" w14:paraId="79796AC9" w14:textId="77777777">
            <w:pPr>
              <w:ind w:left="20" w:right="14" w:firstLine="9"/>
              <w:rPr>
                <w:sz w:val="24"/>
                <w:szCs w:val="24"/>
              </w:rPr>
            </w:pPr>
            <w:r>
              <w:rPr>
                <w:sz w:val="24"/>
                <w:szCs w:val="24"/>
              </w:rPr>
              <w:t xml:space="preserve">High level of accuracy in grammar and punctuation.  </w:t>
            </w:r>
          </w:p>
          <w:p w:rsidR="00993174" w:rsidP="00EC12FA" w:rsidRDefault="00993174" w14:paraId="78072F70" w14:textId="77777777">
            <w:pPr>
              <w:ind w:left="20" w:right="14" w:firstLine="9"/>
              <w:rPr>
                <w:sz w:val="24"/>
                <w:szCs w:val="24"/>
              </w:rPr>
            </w:pPr>
          </w:p>
          <w:p w:rsidRPr="003C06DC" w:rsidR="00993174" w:rsidP="00EC12FA" w:rsidRDefault="00993174" w14:paraId="20C7D4FC" w14:textId="27C4A4A7">
            <w:pPr>
              <w:ind w:left="20" w:right="14" w:firstLine="9"/>
              <w:rPr>
                <w:sz w:val="24"/>
                <w:szCs w:val="24"/>
              </w:rPr>
            </w:pPr>
            <w:r>
              <w:rPr>
                <w:sz w:val="24"/>
                <w:szCs w:val="24"/>
              </w:rPr>
              <w:t>A range of topic</w:t>
            </w:r>
            <w:r w:rsidR="000D19BC">
              <w:rPr>
                <w:sz w:val="24"/>
                <w:szCs w:val="24"/>
              </w:rPr>
              <w:t>-</w:t>
            </w:r>
            <w:r>
              <w:rPr>
                <w:sz w:val="24"/>
                <w:szCs w:val="24"/>
              </w:rPr>
              <w:t xml:space="preserve">specific lexis has been used </w:t>
            </w:r>
            <w:r w:rsidR="000D19BC">
              <w:rPr>
                <w:sz w:val="24"/>
                <w:szCs w:val="24"/>
              </w:rPr>
              <w:t>accurately.</w:t>
            </w:r>
          </w:p>
        </w:tc>
        <w:tc>
          <w:tcPr>
            <w:tcW w:w="1559" w:type="dxa"/>
            <w:tcBorders>
              <w:top w:val="double" w:color="000000" w:sz="4" w:space="0"/>
              <w:left w:val="double" w:color="000000" w:sz="4" w:space="0"/>
              <w:bottom w:val="double" w:color="000000" w:sz="4" w:space="0"/>
              <w:right w:val="double" w:color="000000" w:sz="4" w:space="0"/>
            </w:tcBorders>
          </w:tcPr>
          <w:p w:rsidR="00993174" w:rsidP="00EC12FA" w:rsidRDefault="00993174" w14:paraId="5F52C55C" w14:textId="77777777">
            <w:pPr>
              <w:ind w:right="43"/>
              <w:rPr>
                <w:sz w:val="24"/>
                <w:szCs w:val="24"/>
              </w:rPr>
            </w:pPr>
            <w:r>
              <w:rPr>
                <w:sz w:val="24"/>
                <w:szCs w:val="24"/>
              </w:rPr>
              <w:t>A range of reliable sources have been cited in an effective way.</w:t>
            </w:r>
          </w:p>
          <w:p w:rsidR="00993174" w:rsidP="00EC12FA" w:rsidRDefault="00993174" w14:paraId="5B1829D3" w14:textId="77777777">
            <w:pPr>
              <w:ind w:right="43"/>
              <w:rPr>
                <w:sz w:val="24"/>
                <w:szCs w:val="24"/>
              </w:rPr>
            </w:pPr>
          </w:p>
          <w:p w:rsidRPr="003C06DC" w:rsidR="00993174" w:rsidP="00EC12FA" w:rsidRDefault="00993174" w14:paraId="2D428F68" w14:textId="056A53A9">
            <w:pPr>
              <w:ind w:right="43"/>
              <w:rPr>
                <w:sz w:val="24"/>
                <w:szCs w:val="24"/>
              </w:rPr>
            </w:pPr>
          </w:p>
        </w:tc>
      </w:tr>
      <w:tr w:rsidRPr="003C06DC" w:rsidR="00BF1707" w:rsidTr="00C15D14" w14:paraId="70260782" w14:textId="77777777">
        <w:trPr>
          <w:gridBefore w:val="1"/>
          <w:wBefore w:w="19" w:type="dxa"/>
          <w:trHeight w:val="2081"/>
        </w:trPr>
        <w:tc>
          <w:tcPr>
            <w:tcW w:w="1240" w:type="dxa"/>
            <w:tcBorders>
              <w:top w:val="double" w:color="000000" w:sz="4" w:space="0"/>
              <w:left w:val="double" w:color="000000" w:sz="4" w:space="0"/>
              <w:bottom w:val="double" w:color="000000" w:sz="4" w:space="0"/>
              <w:right w:val="double" w:color="000000" w:sz="4" w:space="0"/>
            </w:tcBorders>
          </w:tcPr>
          <w:p w:rsidRPr="00A11BEB" w:rsidR="005E0790" w:rsidP="00A11BEB" w:rsidRDefault="005E0790" w14:paraId="78A72DBD" w14:textId="77777777">
            <w:pPr>
              <w:ind w:right="40"/>
              <w:jc w:val="center"/>
              <w:rPr>
                <w:b/>
                <w:bCs/>
                <w:sz w:val="28"/>
                <w:szCs w:val="28"/>
              </w:rPr>
            </w:pPr>
          </w:p>
          <w:p w:rsidRPr="00A11BEB" w:rsidR="00F7602C" w:rsidP="00A11BEB" w:rsidRDefault="00A11BEB" w14:paraId="579D89F2" w14:textId="7B01BAA7">
            <w:pPr>
              <w:ind w:right="40"/>
              <w:jc w:val="center"/>
              <w:rPr>
                <w:b/>
                <w:bCs/>
                <w:sz w:val="28"/>
                <w:szCs w:val="28"/>
              </w:rPr>
            </w:pPr>
            <w:r w:rsidRPr="00A11BEB">
              <w:rPr>
                <w:b/>
                <w:bCs/>
                <w:sz w:val="28"/>
                <w:szCs w:val="28"/>
              </w:rPr>
              <w:t>5-6</w:t>
            </w:r>
            <w:r w:rsidRPr="00A11BEB" w:rsidR="00F7602C">
              <w:rPr>
                <w:b/>
                <w:bCs/>
                <w:sz w:val="28"/>
                <w:szCs w:val="28"/>
              </w:rPr>
              <w:t xml:space="preserve"> marks</w:t>
            </w:r>
          </w:p>
        </w:tc>
        <w:tc>
          <w:tcPr>
            <w:tcW w:w="2004" w:type="dxa"/>
            <w:gridSpan w:val="2"/>
            <w:tcBorders>
              <w:top w:val="double" w:color="000000" w:sz="4" w:space="0"/>
              <w:left w:val="double" w:color="000000" w:sz="4" w:space="0"/>
              <w:bottom w:val="double" w:color="000000" w:sz="4" w:space="0"/>
              <w:right w:val="double" w:color="000000" w:sz="4" w:space="0"/>
            </w:tcBorders>
          </w:tcPr>
          <w:p w:rsidR="005E0790" w:rsidP="00EC12FA" w:rsidRDefault="00B731D2" w14:paraId="41CBEA25" w14:textId="77777777">
            <w:pPr>
              <w:ind w:left="7" w:hanging="7"/>
              <w:rPr>
                <w:sz w:val="24"/>
                <w:szCs w:val="24"/>
              </w:rPr>
            </w:pPr>
            <w:proofErr w:type="gramStart"/>
            <w:r>
              <w:rPr>
                <w:sz w:val="24"/>
                <w:szCs w:val="24"/>
              </w:rPr>
              <w:t>Generally</w:t>
            </w:r>
            <w:proofErr w:type="gramEnd"/>
            <w:r>
              <w:rPr>
                <w:sz w:val="24"/>
                <w:szCs w:val="24"/>
              </w:rPr>
              <w:t xml:space="preserve"> fulfils task but some parts may be covered more fully than others.</w:t>
            </w:r>
          </w:p>
          <w:p w:rsidR="00B731D2" w:rsidP="00EC12FA" w:rsidRDefault="00B731D2" w14:paraId="743422C2" w14:textId="77777777">
            <w:pPr>
              <w:ind w:left="7" w:hanging="7"/>
              <w:rPr>
                <w:sz w:val="24"/>
                <w:szCs w:val="24"/>
              </w:rPr>
            </w:pPr>
          </w:p>
          <w:p w:rsidR="00B731D2" w:rsidP="00EC12FA" w:rsidRDefault="00B731D2" w14:paraId="087CF79D" w14:textId="5309B1AA">
            <w:pPr>
              <w:ind w:left="7" w:hanging="7"/>
              <w:rPr>
                <w:sz w:val="24"/>
                <w:szCs w:val="24"/>
              </w:rPr>
            </w:pPr>
            <w:r>
              <w:rPr>
                <w:sz w:val="24"/>
                <w:szCs w:val="24"/>
              </w:rPr>
              <w:t xml:space="preserve">Presents a reasonably developed response but there may be some </w:t>
            </w:r>
            <w:r w:rsidR="00181C76">
              <w:rPr>
                <w:sz w:val="24"/>
                <w:szCs w:val="24"/>
              </w:rPr>
              <w:t xml:space="preserve">minor </w:t>
            </w:r>
            <w:r>
              <w:rPr>
                <w:sz w:val="24"/>
                <w:szCs w:val="24"/>
              </w:rPr>
              <w:t>omissions/inaccuracies.</w:t>
            </w:r>
          </w:p>
          <w:p w:rsidRPr="003C06DC" w:rsidR="00181C76" w:rsidP="00016D5D" w:rsidRDefault="00B731D2" w14:paraId="1541C201" w14:textId="197E5EC4">
            <w:pPr>
              <w:ind w:left="7" w:hanging="7"/>
              <w:rPr>
                <w:sz w:val="24"/>
                <w:szCs w:val="24"/>
              </w:rPr>
            </w:pPr>
            <w:r>
              <w:rPr>
                <w:sz w:val="24"/>
                <w:szCs w:val="24"/>
              </w:rPr>
              <w:t>Adequate improvements have been made from first draft to final.</w:t>
            </w:r>
          </w:p>
        </w:tc>
        <w:tc>
          <w:tcPr>
            <w:tcW w:w="1682" w:type="dxa"/>
            <w:tcBorders>
              <w:top w:val="double" w:color="000000" w:sz="4" w:space="0"/>
              <w:left w:val="double" w:color="000000" w:sz="4" w:space="0"/>
              <w:bottom w:val="double" w:color="000000" w:sz="4" w:space="0"/>
              <w:right w:val="double" w:color="000000" w:sz="4" w:space="0"/>
            </w:tcBorders>
          </w:tcPr>
          <w:p w:rsidRPr="003C06DC" w:rsidR="005E0790" w:rsidP="00EC12FA" w:rsidRDefault="00EC12FA" w14:paraId="54A3B15A" w14:textId="288E337F">
            <w:pPr>
              <w:ind w:left="17" w:hanging="17"/>
              <w:rPr>
                <w:sz w:val="24"/>
                <w:szCs w:val="24"/>
              </w:rPr>
            </w:pPr>
            <w:r>
              <w:rPr>
                <w:sz w:val="24"/>
                <w:szCs w:val="24"/>
              </w:rPr>
              <w:t>Adequate level of reflective insights and critical analysis.</w:t>
            </w:r>
          </w:p>
        </w:tc>
        <w:tc>
          <w:tcPr>
            <w:tcW w:w="1701" w:type="dxa"/>
            <w:tcBorders>
              <w:top w:val="double" w:color="000000" w:sz="4" w:space="0"/>
              <w:left w:val="double" w:color="000000" w:sz="4" w:space="0"/>
              <w:bottom w:val="double" w:color="000000" w:sz="4" w:space="0"/>
              <w:right w:val="double" w:color="000000" w:sz="4" w:space="0"/>
            </w:tcBorders>
          </w:tcPr>
          <w:p w:rsidR="005E0790" w:rsidP="00EC12FA" w:rsidRDefault="00993174" w14:paraId="46E11152" w14:textId="77777777">
            <w:pPr>
              <w:ind w:left="7"/>
              <w:rPr>
                <w:sz w:val="24"/>
                <w:szCs w:val="24"/>
              </w:rPr>
            </w:pPr>
            <w:r>
              <w:rPr>
                <w:sz w:val="24"/>
                <w:szCs w:val="24"/>
              </w:rPr>
              <w:t>Clear and logical overall progression for the most part.</w:t>
            </w:r>
          </w:p>
          <w:p w:rsidR="00993174" w:rsidP="00EC12FA" w:rsidRDefault="00993174" w14:paraId="2B018197" w14:textId="77777777">
            <w:pPr>
              <w:ind w:left="7"/>
              <w:rPr>
                <w:sz w:val="24"/>
                <w:szCs w:val="24"/>
              </w:rPr>
            </w:pPr>
          </w:p>
          <w:p w:rsidR="00993174" w:rsidP="00EC12FA" w:rsidRDefault="00993174" w14:paraId="6058455F" w14:textId="77777777">
            <w:pPr>
              <w:ind w:left="7"/>
              <w:rPr>
                <w:sz w:val="24"/>
                <w:szCs w:val="24"/>
              </w:rPr>
            </w:pPr>
            <w:r>
              <w:rPr>
                <w:sz w:val="24"/>
                <w:szCs w:val="24"/>
              </w:rPr>
              <w:t>Arguments are generally presented clearly, despite minor lapses.</w:t>
            </w:r>
          </w:p>
          <w:p w:rsidR="00993174" w:rsidP="00EC12FA" w:rsidRDefault="00993174" w14:paraId="46A50026" w14:textId="77777777">
            <w:pPr>
              <w:ind w:left="7"/>
              <w:rPr>
                <w:sz w:val="24"/>
                <w:szCs w:val="24"/>
              </w:rPr>
            </w:pPr>
          </w:p>
          <w:p w:rsidRPr="003C06DC" w:rsidR="00993174" w:rsidP="00EC12FA" w:rsidRDefault="00993174" w14:paraId="38FFF813" w14:textId="2D57C242">
            <w:pPr>
              <w:ind w:left="7"/>
              <w:rPr>
                <w:sz w:val="24"/>
                <w:szCs w:val="24"/>
              </w:rPr>
            </w:pPr>
            <w:r>
              <w:rPr>
                <w:sz w:val="24"/>
                <w:szCs w:val="24"/>
              </w:rPr>
              <w:t>Fairly effective interlinking between ideas for the most part.</w:t>
            </w:r>
          </w:p>
        </w:tc>
        <w:tc>
          <w:tcPr>
            <w:tcW w:w="1843" w:type="dxa"/>
            <w:tcBorders>
              <w:top w:val="double" w:color="000000" w:sz="4" w:space="0"/>
              <w:left w:val="double" w:color="000000" w:sz="4" w:space="0"/>
              <w:bottom w:val="double" w:color="000000" w:sz="4" w:space="0"/>
              <w:right w:val="double" w:color="000000" w:sz="4" w:space="0"/>
            </w:tcBorders>
          </w:tcPr>
          <w:p w:rsidR="005E0790" w:rsidP="00EC12FA" w:rsidRDefault="00F02EDC" w14:paraId="71AB5887" w14:textId="77777777">
            <w:pPr>
              <w:ind w:right="37"/>
              <w:rPr>
                <w:sz w:val="24"/>
                <w:szCs w:val="24"/>
              </w:rPr>
            </w:pPr>
            <w:r>
              <w:rPr>
                <w:sz w:val="24"/>
                <w:szCs w:val="24"/>
              </w:rPr>
              <w:t xml:space="preserve">Reasonable level of </w:t>
            </w:r>
            <w:proofErr w:type="spellStart"/>
            <w:r>
              <w:rPr>
                <w:sz w:val="24"/>
                <w:szCs w:val="24"/>
              </w:rPr>
              <w:t>of</w:t>
            </w:r>
            <w:proofErr w:type="spellEnd"/>
            <w:r>
              <w:rPr>
                <w:sz w:val="24"/>
                <w:szCs w:val="24"/>
              </w:rPr>
              <w:t xml:space="preserve"> accuracy in grammar and punctuation, despite minor slips.</w:t>
            </w:r>
          </w:p>
          <w:p w:rsidR="00F02EDC" w:rsidP="00EC12FA" w:rsidRDefault="00F02EDC" w14:paraId="49236F65" w14:textId="77777777">
            <w:pPr>
              <w:ind w:right="37"/>
              <w:rPr>
                <w:sz w:val="24"/>
                <w:szCs w:val="24"/>
              </w:rPr>
            </w:pPr>
          </w:p>
          <w:p w:rsidRPr="003C06DC" w:rsidR="00F02EDC" w:rsidP="00EC12FA" w:rsidRDefault="00F02EDC" w14:paraId="037AF951" w14:textId="1EB592B8">
            <w:pPr>
              <w:ind w:right="37"/>
              <w:rPr>
                <w:sz w:val="24"/>
                <w:szCs w:val="24"/>
              </w:rPr>
            </w:pPr>
            <w:r>
              <w:rPr>
                <w:sz w:val="24"/>
                <w:szCs w:val="24"/>
              </w:rPr>
              <w:t>Adequate range of topic-specific lexis used, with reasonable accuracy.</w:t>
            </w:r>
          </w:p>
        </w:tc>
        <w:tc>
          <w:tcPr>
            <w:tcW w:w="1559" w:type="dxa"/>
            <w:tcBorders>
              <w:top w:val="double" w:color="000000" w:sz="4" w:space="0"/>
              <w:left w:val="double" w:color="000000" w:sz="4" w:space="0"/>
              <w:bottom w:val="double" w:color="000000" w:sz="4" w:space="0"/>
              <w:right w:val="double" w:color="000000" w:sz="4" w:space="0"/>
            </w:tcBorders>
          </w:tcPr>
          <w:p w:rsidRPr="003C06DC" w:rsidR="005E0790" w:rsidP="00EC12FA" w:rsidRDefault="000D19BC" w14:paraId="6FA38B5B" w14:textId="1F9ED234">
            <w:pPr>
              <w:rPr>
                <w:sz w:val="24"/>
                <w:szCs w:val="24"/>
              </w:rPr>
            </w:pPr>
            <w:r>
              <w:rPr>
                <w:sz w:val="24"/>
                <w:szCs w:val="24"/>
              </w:rPr>
              <w:t>Evidence of adequate research.  Reliable sources have been cited accurately for the most part.</w:t>
            </w:r>
          </w:p>
        </w:tc>
      </w:tr>
      <w:tr w:rsidRPr="003C06DC" w:rsidR="00BF1707" w:rsidTr="00C15D14" w14:paraId="2D964850" w14:textId="77777777">
        <w:trPr>
          <w:gridBefore w:val="1"/>
          <w:wBefore w:w="19" w:type="dxa"/>
          <w:trHeight w:val="2081"/>
        </w:trPr>
        <w:tc>
          <w:tcPr>
            <w:tcW w:w="1240" w:type="dxa"/>
            <w:tcBorders>
              <w:top w:val="double" w:color="000000" w:sz="4" w:space="0"/>
              <w:left w:val="double" w:color="000000" w:sz="4" w:space="0"/>
              <w:bottom w:val="double" w:color="000000" w:sz="4" w:space="0"/>
              <w:right w:val="double" w:color="000000" w:sz="4" w:space="0"/>
            </w:tcBorders>
          </w:tcPr>
          <w:p w:rsidRPr="00A11BEB" w:rsidR="005E0790" w:rsidP="00A11BEB" w:rsidRDefault="00F7602C" w14:paraId="760D1A3F" w14:textId="3A36DB4C">
            <w:pPr>
              <w:ind w:right="41"/>
              <w:jc w:val="center"/>
              <w:rPr>
                <w:b/>
                <w:bCs/>
                <w:sz w:val="28"/>
                <w:szCs w:val="28"/>
              </w:rPr>
            </w:pPr>
            <w:r w:rsidRPr="00A11BEB">
              <w:rPr>
                <w:b/>
                <w:bCs/>
                <w:sz w:val="28"/>
                <w:szCs w:val="28"/>
              </w:rPr>
              <w:t>3-</w:t>
            </w:r>
            <w:r w:rsidRPr="00A11BEB" w:rsidR="00A11BEB">
              <w:rPr>
                <w:b/>
                <w:bCs/>
                <w:sz w:val="28"/>
                <w:szCs w:val="28"/>
              </w:rPr>
              <w:t>4</w:t>
            </w:r>
            <w:r w:rsidRPr="00A11BEB">
              <w:rPr>
                <w:b/>
                <w:bCs/>
                <w:sz w:val="28"/>
                <w:szCs w:val="28"/>
              </w:rPr>
              <w:t xml:space="preserve"> marks</w:t>
            </w:r>
          </w:p>
        </w:tc>
        <w:tc>
          <w:tcPr>
            <w:tcW w:w="2004" w:type="dxa"/>
            <w:gridSpan w:val="2"/>
            <w:tcBorders>
              <w:top w:val="double" w:color="000000" w:sz="4" w:space="0"/>
              <w:left w:val="double" w:color="000000" w:sz="4" w:space="0"/>
              <w:bottom w:val="double" w:color="000000" w:sz="4" w:space="0"/>
              <w:right w:val="double" w:color="000000" w:sz="4" w:space="0"/>
            </w:tcBorders>
          </w:tcPr>
          <w:p w:rsidR="005E0790" w:rsidP="00EC12FA" w:rsidRDefault="00EC12FA" w14:paraId="47558D5A" w14:textId="77777777">
            <w:pPr>
              <w:ind w:left="7" w:hanging="7"/>
              <w:rPr>
                <w:sz w:val="24"/>
                <w:szCs w:val="24"/>
              </w:rPr>
            </w:pPr>
            <w:r>
              <w:rPr>
                <w:sz w:val="24"/>
                <w:szCs w:val="24"/>
              </w:rPr>
              <w:t>Task only partially addressed (including not adhering to word count)</w:t>
            </w:r>
          </w:p>
          <w:p w:rsidR="00181C76" w:rsidP="00EC12FA" w:rsidRDefault="00181C76" w14:paraId="3D5ECE0D" w14:textId="77777777">
            <w:pPr>
              <w:ind w:left="7" w:hanging="7"/>
              <w:rPr>
                <w:sz w:val="24"/>
                <w:szCs w:val="24"/>
              </w:rPr>
            </w:pPr>
          </w:p>
          <w:p w:rsidR="00181C76" w:rsidP="00EC12FA" w:rsidRDefault="00181C76" w14:paraId="229B637E" w14:textId="75EB165C">
            <w:pPr>
              <w:ind w:left="7" w:hanging="7"/>
              <w:rPr>
                <w:sz w:val="24"/>
                <w:szCs w:val="24"/>
              </w:rPr>
            </w:pPr>
            <w:r>
              <w:rPr>
                <w:sz w:val="24"/>
                <w:szCs w:val="24"/>
              </w:rPr>
              <w:t>Presents a partially developed response only.  Some inaccuracies/omissions.</w:t>
            </w:r>
          </w:p>
          <w:p w:rsidR="00181C76" w:rsidP="00EC12FA" w:rsidRDefault="00181C76" w14:paraId="68F00BF6" w14:textId="56C5B1E5">
            <w:pPr>
              <w:ind w:left="7" w:hanging="7"/>
              <w:rPr>
                <w:sz w:val="24"/>
                <w:szCs w:val="24"/>
              </w:rPr>
            </w:pPr>
          </w:p>
          <w:p w:rsidR="00181C76" w:rsidP="00EC12FA" w:rsidRDefault="00181C76" w14:paraId="79467C60" w14:textId="2E5FA8B2">
            <w:pPr>
              <w:ind w:left="7" w:hanging="7"/>
              <w:rPr>
                <w:sz w:val="24"/>
                <w:szCs w:val="24"/>
              </w:rPr>
            </w:pPr>
            <w:r>
              <w:rPr>
                <w:sz w:val="24"/>
                <w:szCs w:val="24"/>
              </w:rPr>
              <w:t>Only some improvements made from first draft to final.</w:t>
            </w:r>
          </w:p>
          <w:p w:rsidRPr="003C06DC" w:rsidR="00181C76" w:rsidP="00EC12FA" w:rsidRDefault="00181C76" w14:paraId="0695FC6B" w14:textId="3E449AB6">
            <w:pPr>
              <w:ind w:left="7" w:hanging="7"/>
              <w:rPr>
                <w:sz w:val="24"/>
                <w:szCs w:val="24"/>
              </w:rPr>
            </w:pPr>
          </w:p>
        </w:tc>
        <w:tc>
          <w:tcPr>
            <w:tcW w:w="1682" w:type="dxa"/>
            <w:tcBorders>
              <w:top w:val="double" w:color="000000" w:sz="4" w:space="0"/>
              <w:left w:val="double" w:color="000000" w:sz="4" w:space="0"/>
              <w:bottom w:val="double" w:color="000000" w:sz="4" w:space="0"/>
              <w:right w:val="double" w:color="000000" w:sz="4" w:space="0"/>
            </w:tcBorders>
          </w:tcPr>
          <w:p w:rsidRPr="003C06DC" w:rsidR="005E0790" w:rsidP="00EC12FA" w:rsidRDefault="00EC12FA" w14:paraId="2307D298" w14:textId="7F8DDD24">
            <w:pPr>
              <w:ind w:left="17" w:hanging="17"/>
              <w:rPr>
                <w:sz w:val="24"/>
                <w:szCs w:val="24"/>
              </w:rPr>
            </w:pPr>
            <w:r>
              <w:rPr>
                <w:sz w:val="24"/>
                <w:szCs w:val="24"/>
              </w:rPr>
              <w:t>Only partial evidence of reflection and inclusion of critical analysis.</w:t>
            </w:r>
          </w:p>
        </w:tc>
        <w:tc>
          <w:tcPr>
            <w:tcW w:w="1701" w:type="dxa"/>
            <w:tcBorders>
              <w:top w:val="double" w:color="000000" w:sz="4" w:space="0"/>
              <w:left w:val="double" w:color="000000" w:sz="4" w:space="0"/>
              <w:bottom w:val="double" w:color="000000" w:sz="4" w:space="0"/>
              <w:right w:val="double" w:color="000000" w:sz="4" w:space="0"/>
            </w:tcBorders>
          </w:tcPr>
          <w:p w:rsidR="005E0790" w:rsidP="00EC12FA" w:rsidRDefault="00C15D14" w14:paraId="0CDCE551" w14:textId="77777777">
            <w:pPr>
              <w:rPr>
                <w:sz w:val="24"/>
                <w:szCs w:val="24"/>
              </w:rPr>
            </w:pPr>
            <w:r>
              <w:rPr>
                <w:sz w:val="24"/>
                <w:szCs w:val="24"/>
              </w:rPr>
              <w:t>Presents ideas with some organisation but lacks overall progression.</w:t>
            </w:r>
          </w:p>
          <w:p w:rsidR="00C15D14" w:rsidP="00EC12FA" w:rsidRDefault="00C15D14" w14:paraId="2F489A42" w14:textId="77777777">
            <w:pPr>
              <w:rPr>
                <w:sz w:val="24"/>
                <w:szCs w:val="24"/>
              </w:rPr>
            </w:pPr>
          </w:p>
          <w:p w:rsidR="00C15D14" w:rsidP="00EC12FA" w:rsidRDefault="00C15D14" w14:paraId="3B581939" w14:textId="77777777">
            <w:pPr>
              <w:rPr>
                <w:sz w:val="24"/>
                <w:szCs w:val="24"/>
              </w:rPr>
            </w:pPr>
            <w:r>
              <w:rPr>
                <w:sz w:val="24"/>
                <w:szCs w:val="24"/>
              </w:rPr>
              <w:t>Lack of clarity at times in argumentation.</w:t>
            </w:r>
          </w:p>
          <w:p w:rsidR="00C15D14" w:rsidP="00EC12FA" w:rsidRDefault="00C15D14" w14:paraId="25685C97" w14:textId="77777777">
            <w:pPr>
              <w:rPr>
                <w:sz w:val="24"/>
                <w:szCs w:val="24"/>
              </w:rPr>
            </w:pPr>
          </w:p>
          <w:p w:rsidRPr="003C06DC" w:rsidR="00C15D14" w:rsidP="00EC12FA" w:rsidRDefault="00C15D14" w14:paraId="311DE949" w14:textId="2FAD171C">
            <w:pPr>
              <w:rPr>
                <w:sz w:val="24"/>
                <w:szCs w:val="24"/>
              </w:rPr>
            </w:pPr>
            <w:r>
              <w:rPr>
                <w:sz w:val="24"/>
                <w:szCs w:val="24"/>
              </w:rPr>
              <w:t>Interlinking between ideas faulty or repetitive.</w:t>
            </w:r>
            <w:r w:rsidR="001957D9">
              <w:rPr>
                <w:sz w:val="24"/>
                <w:szCs w:val="24"/>
              </w:rPr>
              <w:t xml:space="preserve">  This may cause some strain for the reader.</w:t>
            </w:r>
          </w:p>
        </w:tc>
        <w:tc>
          <w:tcPr>
            <w:tcW w:w="1843" w:type="dxa"/>
            <w:tcBorders>
              <w:top w:val="double" w:color="000000" w:sz="4" w:space="0"/>
              <w:left w:val="double" w:color="000000" w:sz="4" w:space="0"/>
              <w:bottom w:val="double" w:color="000000" w:sz="4" w:space="0"/>
              <w:right w:val="double" w:color="000000" w:sz="4" w:space="0"/>
            </w:tcBorders>
          </w:tcPr>
          <w:p w:rsidR="005E0790" w:rsidP="00EC12FA" w:rsidRDefault="00F02EDC" w14:paraId="11FA8B08" w14:textId="77777777">
            <w:pPr>
              <w:ind w:right="37"/>
              <w:rPr>
                <w:sz w:val="24"/>
                <w:szCs w:val="24"/>
              </w:rPr>
            </w:pPr>
            <w:r>
              <w:rPr>
                <w:sz w:val="24"/>
                <w:szCs w:val="24"/>
              </w:rPr>
              <w:t>Some inaccuracies in grammar and punctuation.</w:t>
            </w:r>
          </w:p>
          <w:p w:rsidR="00F02EDC" w:rsidP="00EC12FA" w:rsidRDefault="00F02EDC" w14:paraId="48E78630" w14:textId="77777777">
            <w:pPr>
              <w:ind w:right="37"/>
              <w:rPr>
                <w:sz w:val="24"/>
                <w:szCs w:val="24"/>
              </w:rPr>
            </w:pPr>
          </w:p>
          <w:p w:rsidR="00F02EDC" w:rsidP="00EC12FA" w:rsidRDefault="00F02EDC" w14:paraId="13C5874B" w14:textId="77777777">
            <w:pPr>
              <w:ind w:right="37"/>
              <w:rPr>
                <w:sz w:val="24"/>
                <w:szCs w:val="24"/>
              </w:rPr>
            </w:pPr>
          </w:p>
          <w:p w:rsidRPr="003C06DC" w:rsidR="00F02EDC" w:rsidP="00EC12FA" w:rsidRDefault="00F02EDC" w14:paraId="742E1144" w14:textId="7FBA6AAA">
            <w:pPr>
              <w:ind w:right="37"/>
              <w:rPr>
                <w:sz w:val="24"/>
                <w:szCs w:val="24"/>
              </w:rPr>
            </w:pPr>
            <w:r>
              <w:rPr>
                <w:sz w:val="24"/>
                <w:szCs w:val="24"/>
              </w:rPr>
              <w:t>Limited range of topic-specific lexis used.  Some inaccuracies persist.</w:t>
            </w:r>
          </w:p>
        </w:tc>
        <w:tc>
          <w:tcPr>
            <w:tcW w:w="1559" w:type="dxa"/>
            <w:tcBorders>
              <w:top w:val="double" w:color="000000" w:sz="4" w:space="0"/>
              <w:left w:val="double" w:color="000000" w:sz="4" w:space="0"/>
              <w:bottom w:val="double" w:color="000000" w:sz="4" w:space="0"/>
              <w:right w:val="double" w:color="000000" w:sz="4" w:space="0"/>
            </w:tcBorders>
          </w:tcPr>
          <w:p w:rsidR="005E0790" w:rsidP="00EC12FA" w:rsidRDefault="000D19BC" w14:paraId="33411EE5" w14:textId="77777777">
            <w:pPr>
              <w:rPr>
                <w:sz w:val="24"/>
                <w:szCs w:val="24"/>
              </w:rPr>
            </w:pPr>
            <w:r>
              <w:rPr>
                <w:sz w:val="24"/>
                <w:szCs w:val="24"/>
              </w:rPr>
              <w:t>Evidence of basic research.</w:t>
            </w:r>
          </w:p>
          <w:p w:rsidR="000D19BC" w:rsidP="00EC12FA" w:rsidRDefault="000D19BC" w14:paraId="6AF772AD" w14:textId="77777777">
            <w:pPr>
              <w:rPr>
                <w:sz w:val="24"/>
                <w:szCs w:val="24"/>
              </w:rPr>
            </w:pPr>
            <w:r>
              <w:rPr>
                <w:sz w:val="24"/>
                <w:szCs w:val="24"/>
              </w:rPr>
              <w:t>Some inaccuracies in referencing.</w:t>
            </w:r>
          </w:p>
          <w:p w:rsidRPr="003C06DC" w:rsidR="000D19BC" w:rsidP="00EC12FA" w:rsidRDefault="000D19BC" w14:paraId="4EA51152" w14:textId="7318EF69">
            <w:pPr>
              <w:rPr>
                <w:sz w:val="24"/>
                <w:szCs w:val="24"/>
              </w:rPr>
            </w:pPr>
            <w:r>
              <w:rPr>
                <w:sz w:val="24"/>
                <w:szCs w:val="24"/>
              </w:rPr>
              <w:t>Some sources may not be reliable.</w:t>
            </w:r>
          </w:p>
        </w:tc>
      </w:tr>
      <w:tr w:rsidRPr="003C06DC" w:rsidR="00BF1707" w:rsidTr="00C15D14" w14:paraId="442669E8" w14:textId="77777777">
        <w:trPr>
          <w:gridBefore w:val="1"/>
          <w:wBefore w:w="19" w:type="dxa"/>
          <w:trHeight w:val="2081"/>
        </w:trPr>
        <w:tc>
          <w:tcPr>
            <w:tcW w:w="1240" w:type="dxa"/>
            <w:tcBorders>
              <w:top w:val="double" w:color="000000" w:sz="4" w:space="0"/>
              <w:left w:val="double" w:color="000000" w:sz="4" w:space="0"/>
              <w:bottom w:val="double" w:color="000000" w:sz="4" w:space="0"/>
              <w:right w:val="double" w:color="000000" w:sz="4" w:space="0"/>
            </w:tcBorders>
          </w:tcPr>
          <w:p w:rsidRPr="00A11BEB" w:rsidR="005E0790" w:rsidP="00A11BEB" w:rsidRDefault="00F7602C" w14:paraId="6F6546EB" w14:textId="2D8DAD7C">
            <w:pPr>
              <w:ind w:right="41"/>
              <w:jc w:val="center"/>
              <w:rPr>
                <w:b/>
                <w:bCs/>
                <w:sz w:val="28"/>
                <w:szCs w:val="28"/>
              </w:rPr>
            </w:pPr>
            <w:r w:rsidRPr="00A11BEB">
              <w:rPr>
                <w:b/>
                <w:bCs/>
                <w:sz w:val="28"/>
                <w:szCs w:val="28"/>
              </w:rPr>
              <w:t>0-2 marks</w:t>
            </w:r>
          </w:p>
        </w:tc>
        <w:tc>
          <w:tcPr>
            <w:tcW w:w="2004" w:type="dxa"/>
            <w:gridSpan w:val="2"/>
            <w:tcBorders>
              <w:top w:val="double" w:color="000000" w:sz="4" w:space="0"/>
              <w:left w:val="double" w:color="000000" w:sz="4" w:space="0"/>
              <w:bottom w:val="double" w:color="000000" w:sz="4" w:space="0"/>
              <w:right w:val="double" w:color="000000" w:sz="4" w:space="0"/>
            </w:tcBorders>
          </w:tcPr>
          <w:p w:rsidR="005E0790" w:rsidP="00EC12FA" w:rsidRDefault="00EC12FA" w14:paraId="6153A2E6" w14:textId="77777777">
            <w:pPr>
              <w:ind w:left="7" w:hanging="7"/>
              <w:rPr>
                <w:sz w:val="24"/>
                <w:szCs w:val="24"/>
              </w:rPr>
            </w:pPr>
            <w:r>
              <w:rPr>
                <w:sz w:val="24"/>
                <w:szCs w:val="24"/>
              </w:rPr>
              <w:t>Task response limited.</w:t>
            </w:r>
          </w:p>
          <w:p w:rsidR="00EC12FA" w:rsidP="00EC12FA" w:rsidRDefault="00EC12FA" w14:paraId="629E9A96" w14:textId="77777777">
            <w:pPr>
              <w:ind w:left="7" w:hanging="7"/>
              <w:rPr>
                <w:sz w:val="24"/>
                <w:szCs w:val="24"/>
              </w:rPr>
            </w:pPr>
            <w:r>
              <w:rPr>
                <w:sz w:val="24"/>
                <w:szCs w:val="24"/>
              </w:rPr>
              <w:t>(including not adhering to word count)</w:t>
            </w:r>
            <w:r w:rsidR="00181C76">
              <w:rPr>
                <w:sz w:val="24"/>
                <w:szCs w:val="24"/>
              </w:rPr>
              <w:t>.</w:t>
            </w:r>
          </w:p>
          <w:p w:rsidR="00181C76" w:rsidP="00EC12FA" w:rsidRDefault="00181C76" w14:paraId="2620A8B1" w14:textId="77777777">
            <w:pPr>
              <w:ind w:left="7" w:hanging="7"/>
              <w:rPr>
                <w:sz w:val="24"/>
                <w:szCs w:val="24"/>
              </w:rPr>
            </w:pPr>
          </w:p>
          <w:p w:rsidR="00181C76" w:rsidP="00EC12FA" w:rsidRDefault="00181C76" w14:paraId="3B6A8968" w14:textId="77777777">
            <w:pPr>
              <w:ind w:left="7" w:hanging="7"/>
              <w:rPr>
                <w:sz w:val="24"/>
                <w:szCs w:val="24"/>
              </w:rPr>
            </w:pPr>
            <w:r>
              <w:rPr>
                <w:sz w:val="24"/>
                <w:szCs w:val="24"/>
              </w:rPr>
              <w:t>Poorly developed response with limited content.</w:t>
            </w:r>
          </w:p>
          <w:p w:rsidR="00181C76" w:rsidP="00EC12FA" w:rsidRDefault="00181C76" w14:paraId="2E2E526E" w14:textId="77777777">
            <w:pPr>
              <w:ind w:left="7" w:hanging="7"/>
              <w:rPr>
                <w:sz w:val="24"/>
                <w:szCs w:val="24"/>
              </w:rPr>
            </w:pPr>
          </w:p>
          <w:p w:rsidRPr="003C06DC" w:rsidR="00181C76" w:rsidP="00EC12FA" w:rsidRDefault="00181C76" w14:paraId="1B5EA739" w14:textId="40E59629">
            <w:pPr>
              <w:ind w:left="7" w:hanging="7"/>
              <w:rPr>
                <w:sz w:val="24"/>
                <w:szCs w:val="24"/>
              </w:rPr>
            </w:pPr>
            <w:r>
              <w:rPr>
                <w:sz w:val="24"/>
                <w:szCs w:val="24"/>
              </w:rPr>
              <w:t>Minor/no improvements made from first draft to final.</w:t>
            </w:r>
          </w:p>
        </w:tc>
        <w:tc>
          <w:tcPr>
            <w:tcW w:w="1682" w:type="dxa"/>
            <w:tcBorders>
              <w:top w:val="double" w:color="000000" w:sz="4" w:space="0"/>
              <w:left w:val="double" w:color="000000" w:sz="4" w:space="0"/>
              <w:bottom w:val="double" w:color="000000" w:sz="4" w:space="0"/>
              <w:right w:val="double" w:color="000000" w:sz="4" w:space="0"/>
            </w:tcBorders>
          </w:tcPr>
          <w:p w:rsidR="005E0790" w:rsidP="00EC12FA" w:rsidRDefault="00C0464A" w14:paraId="5CDDD078" w14:textId="77777777">
            <w:pPr>
              <w:ind w:left="17" w:hanging="17"/>
              <w:rPr>
                <w:sz w:val="24"/>
                <w:szCs w:val="24"/>
              </w:rPr>
            </w:pPr>
            <w:r>
              <w:rPr>
                <w:sz w:val="24"/>
                <w:szCs w:val="24"/>
              </w:rPr>
              <w:t>Limited evidence of reflection.</w:t>
            </w:r>
          </w:p>
          <w:p w:rsidR="00C0464A" w:rsidP="00EC12FA" w:rsidRDefault="00C0464A" w14:paraId="682B0806" w14:textId="77777777">
            <w:pPr>
              <w:ind w:left="17" w:hanging="17"/>
              <w:rPr>
                <w:sz w:val="24"/>
                <w:szCs w:val="24"/>
              </w:rPr>
            </w:pPr>
          </w:p>
          <w:p w:rsidRPr="003C06DC" w:rsidR="00C0464A" w:rsidP="00EC12FA" w:rsidRDefault="00C0464A" w14:paraId="1942074E" w14:textId="62F627F8">
            <w:pPr>
              <w:ind w:left="17" w:hanging="17"/>
              <w:rPr>
                <w:sz w:val="24"/>
                <w:szCs w:val="24"/>
              </w:rPr>
            </w:pPr>
            <w:r>
              <w:rPr>
                <w:sz w:val="24"/>
                <w:szCs w:val="24"/>
              </w:rPr>
              <w:t>No</w:t>
            </w:r>
            <w:r w:rsidR="00993174">
              <w:rPr>
                <w:sz w:val="24"/>
                <w:szCs w:val="24"/>
              </w:rPr>
              <w:t xml:space="preserve"> attempt/</w:t>
            </w:r>
            <w:r>
              <w:rPr>
                <w:sz w:val="24"/>
                <w:szCs w:val="24"/>
              </w:rPr>
              <w:t xml:space="preserve"> only minor attempt at critical analysis.</w:t>
            </w:r>
          </w:p>
        </w:tc>
        <w:tc>
          <w:tcPr>
            <w:tcW w:w="1701" w:type="dxa"/>
            <w:tcBorders>
              <w:top w:val="double" w:color="000000" w:sz="4" w:space="0"/>
              <w:left w:val="double" w:color="000000" w:sz="4" w:space="0"/>
              <w:bottom w:val="double" w:color="000000" w:sz="4" w:space="0"/>
              <w:right w:val="double" w:color="000000" w:sz="4" w:space="0"/>
            </w:tcBorders>
          </w:tcPr>
          <w:p w:rsidR="005E0790" w:rsidP="00EC12FA" w:rsidRDefault="001957D9" w14:paraId="1BA75697" w14:textId="77777777">
            <w:pPr>
              <w:ind w:left="7"/>
              <w:rPr>
                <w:sz w:val="24"/>
                <w:szCs w:val="24"/>
              </w:rPr>
            </w:pPr>
            <w:r>
              <w:rPr>
                <w:sz w:val="24"/>
                <w:szCs w:val="24"/>
              </w:rPr>
              <w:t>Lack of overall organisation.</w:t>
            </w:r>
          </w:p>
          <w:p w:rsidR="001957D9" w:rsidP="00EC12FA" w:rsidRDefault="001957D9" w14:paraId="2330170F" w14:textId="77777777">
            <w:pPr>
              <w:ind w:left="7"/>
              <w:rPr>
                <w:sz w:val="24"/>
                <w:szCs w:val="24"/>
              </w:rPr>
            </w:pPr>
          </w:p>
          <w:p w:rsidR="001957D9" w:rsidP="00EC12FA" w:rsidRDefault="001957D9" w14:paraId="52EA597D" w14:textId="77777777">
            <w:pPr>
              <w:ind w:left="7"/>
              <w:rPr>
                <w:sz w:val="24"/>
                <w:szCs w:val="24"/>
              </w:rPr>
            </w:pPr>
            <w:r>
              <w:rPr>
                <w:sz w:val="24"/>
                <w:szCs w:val="24"/>
              </w:rPr>
              <w:t>Lack of clarity in argumentation.  Significant strain caused for the reader.</w:t>
            </w:r>
          </w:p>
          <w:p w:rsidR="001957D9" w:rsidP="00EC12FA" w:rsidRDefault="001957D9" w14:paraId="2900DAD5" w14:textId="77777777">
            <w:pPr>
              <w:ind w:left="7"/>
              <w:rPr>
                <w:sz w:val="24"/>
                <w:szCs w:val="24"/>
              </w:rPr>
            </w:pPr>
          </w:p>
          <w:p w:rsidRPr="003C06DC" w:rsidR="001957D9" w:rsidP="00EC12FA" w:rsidRDefault="001957D9" w14:paraId="151F0DC3" w14:textId="0D0BB7C5">
            <w:pPr>
              <w:ind w:left="7"/>
              <w:rPr>
                <w:sz w:val="24"/>
                <w:szCs w:val="24"/>
              </w:rPr>
            </w:pPr>
            <w:r>
              <w:rPr>
                <w:sz w:val="24"/>
                <w:szCs w:val="24"/>
              </w:rPr>
              <w:t>Poor interlinking between ideas.</w:t>
            </w:r>
          </w:p>
        </w:tc>
        <w:tc>
          <w:tcPr>
            <w:tcW w:w="1843" w:type="dxa"/>
            <w:tcBorders>
              <w:top w:val="double" w:color="000000" w:sz="4" w:space="0"/>
              <w:left w:val="double" w:color="000000" w:sz="4" w:space="0"/>
              <w:bottom w:val="double" w:color="000000" w:sz="4" w:space="0"/>
              <w:right w:val="double" w:color="000000" w:sz="4" w:space="0"/>
            </w:tcBorders>
          </w:tcPr>
          <w:p w:rsidR="005E0790" w:rsidP="00EC12FA" w:rsidRDefault="00F02EDC" w14:paraId="046B1946" w14:textId="77777777">
            <w:pPr>
              <w:ind w:right="37"/>
              <w:rPr>
                <w:sz w:val="24"/>
                <w:szCs w:val="24"/>
              </w:rPr>
            </w:pPr>
            <w:r>
              <w:rPr>
                <w:sz w:val="24"/>
                <w:szCs w:val="24"/>
              </w:rPr>
              <w:t>High level of inaccuracies in grammar and punctuation.</w:t>
            </w:r>
          </w:p>
          <w:p w:rsidR="00F02EDC" w:rsidP="00EC12FA" w:rsidRDefault="00F02EDC" w14:paraId="145EA5EC" w14:textId="77777777">
            <w:pPr>
              <w:ind w:right="37"/>
              <w:rPr>
                <w:sz w:val="24"/>
                <w:szCs w:val="24"/>
              </w:rPr>
            </w:pPr>
          </w:p>
          <w:p w:rsidR="00F02EDC" w:rsidP="00EC12FA" w:rsidRDefault="00F02EDC" w14:paraId="2FCEE686" w14:textId="77777777">
            <w:pPr>
              <w:ind w:right="37"/>
              <w:rPr>
                <w:sz w:val="24"/>
                <w:szCs w:val="24"/>
              </w:rPr>
            </w:pPr>
            <w:r>
              <w:rPr>
                <w:sz w:val="24"/>
                <w:szCs w:val="24"/>
              </w:rPr>
              <w:t>Little attempt made to incorporate topic-specific lexis.</w:t>
            </w:r>
          </w:p>
          <w:p w:rsidR="00F02EDC" w:rsidP="00EC12FA" w:rsidRDefault="00F02EDC" w14:paraId="3AE8804B" w14:textId="77777777">
            <w:pPr>
              <w:ind w:right="37"/>
              <w:rPr>
                <w:sz w:val="24"/>
                <w:szCs w:val="24"/>
              </w:rPr>
            </w:pPr>
          </w:p>
          <w:p w:rsidRPr="003C06DC" w:rsidR="00F02EDC" w:rsidP="00EC12FA" w:rsidRDefault="00F02EDC" w14:paraId="635F9DD2" w14:textId="03D9E725">
            <w:pPr>
              <w:ind w:right="37"/>
              <w:rPr>
                <w:sz w:val="24"/>
                <w:szCs w:val="24"/>
              </w:rPr>
            </w:pPr>
            <w:r>
              <w:rPr>
                <w:sz w:val="24"/>
                <w:szCs w:val="24"/>
              </w:rPr>
              <w:t>Lexis is generally limited or inaccurate.</w:t>
            </w:r>
          </w:p>
        </w:tc>
        <w:tc>
          <w:tcPr>
            <w:tcW w:w="1559" w:type="dxa"/>
            <w:tcBorders>
              <w:top w:val="double" w:color="000000" w:sz="4" w:space="0"/>
              <w:left w:val="double" w:color="000000" w:sz="4" w:space="0"/>
              <w:bottom w:val="double" w:color="000000" w:sz="4" w:space="0"/>
              <w:right w:val="double" w:color="000000" w:sz="4" w:space="0"/>
            </w:tcBorders>
          </w:tcPr>
          <w:p w:rsidRPr="003C06DC" w:rsidR="005E0790" w:rsidP="00EC12FA" w:rsidRDefault="000D19BC" w14:paraId="51E7C968" w14:textId="70D022F9">
            <w:pPr>
              <w:rPr>
                <w:sz w:val="24"/>
                <w:szCs w:val="24"/>
              </w:rPr>
            </w:pPr>
            <w:r>
              <w:rPr>
                <w:sz w:val="24"/>
                <w:szCs w:val="24"/>
              </w:rPr>
              <w:t>Limited or no evidence of research and referencing.</w:t>
            </w:r>
          </w:p>
        </w:tc>
      </w:tr>
      <w:tr w:rsidRPr="003C06DC" w:rsidR="003C06DC" w:rsidTr="00C15D14" w14:paraId="5C0AFEF0" w14:textId="77777777">
        <w:trPr>
          <w:trHeight w:val="1105"/>
        </w:trPr>
        <w:tc>
          <w:tcPr>
            <w:tcW w:w="1259" w:type="dxa"/>
            <w:gridSpan w:val="2"/>
            <w:tcBorders>
              <w:top w:val="double" w:color="000000" w:sz="4" w:space="0"/>
              <w:left w:val="double" w:color="000000" w:sz="4" w:space="0"/>
              <w:bottom w:val="double" w:color="000000" w:sz="4" w:space="0"/>
              <w:right w:val="double" w:color="000000" w:sz="4" w:space="0"/>
            </w:tcBorders>
          </w:tcPr>
          <w:p w:rsidRPr="00590FD0" w:rsidR="00BF1707" w:rsidP="003C06DC" w:rsidRDefault="00590FD0" w14:paraId="4BC10D28" w14:textId="77777777">
            <w:pPr>
              <w:ind w:right="72"/>
              <w:jc w:val="center"/>
              <w:rPr>
                <w:b/>
                <w:sz w:val="28"/>
                <w:szCs w:val="28"/>
              </w:rPr>
            </w:pPr>
            <w:r w:rsidRPr="00590FD0">
              <w:rPr>
                <w:b/>
                <w:sz w:val="28"/>
                <w:szCs w:val="28"/>
              </w:rPr>
              <w:t>Report</w:t>
            </w:r>
          </w:p>
          <w:p w:rsidRPr="00590FD0" w:rsidR="003C06DC" w:rsidP="003C06DC" w:rsidRDefault="003C06DC" w14:paraId="482291D2" w14:textId="77777777">
            <w:pPr>
              <w:ind w:right="72"/>
              <w:jc w:val="center"/>
              <w:rPr>
                <w:sz w:val="28"/>
                <w:szCs w:val="28"/>
              </w:rPr>
            </w:pPr>
            <w:r w:rsidRPr="00590FD0">
              <w:rPr>
                <w:b/>
                <w:sz w:val="28"/>
                <w:szCs w:val="28"/>
              </w:rPr>
              <w:t xml:space="preserve">Total </w:t>
            </w:r>
          </w:p>
          <w:p w:rsidRPr="00590FD0" w:rsidR="003C06DC" w:rsidP="003C06DC" w:rsidRDefault="003C06DC" w14:paraId="7140FA68" w14:textId="77777777">
            <w:pPr>
              <w:ind w:right="23"/>
              <w:jc w:val="center"/>
              <w:rPr>
                <w:sz w:val="28"/>
                <w:szCs w:val="28"/>
              </w:rPr>
            </w:pPr>
            <w:r w:rsidRPr="00590FD0">
              <w:rPr>
                <w:b/>
                <w:sz w:val="28"/>
                <w:szCs w:val="28"/>
              </w:rPr>
              <w:t xml:space="preserve"> </w:t>
            </w:r>
          </w:p>
          <w:p w:rsidRPr="00590FD0" w:rsidR="003C06DC" w:rsidP="003C06DC" w:rsidRDefault="00993174" w14:paraId="64D34ECE" w14:textId="7B6E1381">
            <w:pPr>
              <w:ind w:right="69"/>
              <w:jc w:val="center"/>
              <w:rPr>
                <w:sz w:val="28"/>
                <w:szCs w:val="28"/>
              </w:rPr>
            </w:pPr>
            <w:r>
              <w:rPr>
                <w:b/>
                <w:sz w:val="28"/>
                <w:szCs w:val="28"/>
              </w:rPr>
              <w:t>50</w:t>
            </w:r>
            <w:r w:rsidRPr="00F7602C" w:rsidR="003C06DC">
              <w:rPr>
                <w:b/>
                <w:sz w:val="28"/>
                <w:szCs w:val="28"/>
              </w:rPr>
              <w:t xml:space="preserve"> marks</w:t>
            </w:r>
            <w:r w:rsidRPr="00590FD0" w:rsidR="003C06DC">
              <w:rPr>
                <w:b/>
                <w:sz w:val="28"/>
                <w:szCs w:val="28"/>
              </w:rPr>
              <w:t xml:space="preserve"> </w:t>
            </w:r>
          </w:p>
          <w:p w:rsidRPr="003C06DC" w:rsidR="003C06DC" w:rsidP="003C06DC" w:rsidRDefault="003C06DC" w14:paraId="19832BC0" w14:textId="77777777">
            <w:pPr>
              <w:ind w:right="23"/>
              <w:jc w:val="center"/>
              <w:rPr>
                <w:sz w:val="24"/>
                <w:szCs w:val="24"/>
              </w:rPr>
            </w:pPr>
            <w:r w:rsidRPr="003C06DC">
              <w:rPr>
                <w:b/>
                <w:sz w:val="24"/>
                <w:szCs w:val="24"/>
              </w:rPr>
              <w:t xml:space="preserve"> </w:t>
            </w:r>
          </w:p>
        </w:tc>
        <w:tc>
          <w:tcPr>
            <w:tcW w:w="5387" w:type="dxa"/>
            <w:gridSpan w:val="4"/>
            <w:tcBorders>
              <w:top w:val="double" w:color="000000" w:sz="4" w:space="0"/>
              <w:left w:val="double" w:color="000000" w:sz="4" w:space="0"/>
              <w:bottom w:val="double" w:color="000000" w:sz="4" w:space="0"/>
              <w:right w:val="double" w:color="000000" w:sz="4" w:space="0"/>
            </w:tcBorders>
          </w:tcPr>
          <w:p w:rsidR="003C06DC" w:rsidP="00BF1707" w:rsidRDefault="003C06DC" w14:paraId="58322257" w14:textId="77777777">
            <w:pPr>
              <w:ind w:right="74"/>
              <w:rPr>
                <w:b/>
                <w:sz w:val="24"/>
                <w:szCs w:val="24"/>
              </w:rPr>
            </w:pPr>
            <w:r w:rsidRPr="003C06DC">
              <w:rPr>
                <w:b/>
                <w:sz w:val="24"/>
                <w:szCs w:val="24"/>
              </w:rPr>
              <w:t xml:space="preserve">Comments </w:t>
            </w:r>
          </w:p>
          <w:p w:rsidRPr="003C06DC" w:rsidR="00BF1707" w:rsidP="00BF1707" w:rsidRDefault="00BF1707" w14:paraId="165C4949" w14:textId="77777777">
            <w:pPr>
              <w:ind w:right="74"/>
              <w:rPr>
                <w:sz w:val="24"/>
                <w:szCs w:val="24"/>
              </w:rPr>
            </w:pPr>
            <w:r w:rsidRPr="00BF1707">
              <w:rPr>
                <w:sz w:val="24"/>
                <w:szCs w:val="24"/>
              </w:rPr>
              <w:t>Specific feedback will also be provided by your local campus lecturer in Blackboard when grades are released. You should also consider seeking consultation prior to submitting your assignment and prepare a draft</w:t>
            </w:r>
            <w:r>
              <w:rPr>
                <w:sz w:val="24"/>
                <w:szCs w:val="24"/>
              </w:rPr>
              <w:t xml:space="preserve"> for </w:t>
            </w:r>
            <w:r w:rsidRPr="00BF1707">
              <w:rPr>
                <w:sz w:val="24"/>
                <w:szCs w:val="24"/>
              </w:rPr>
              <w:t>review prior to final submission</w:t>
            </w:r>
            <w:r w:rsidRPr="001D3957">
              <w:t>.</w:t>
            </w:r>
          </w:p>
        </w:tc>
        <w:tc>
          <w:tcPr>
            <w:tcW w:w="3402" w:type="dxa"/>
            <w:gridSpan w:val="2"/>
            <w:tcBorders>
              <w:top w:val="double" w:color="000000" w:sz="4" w:space="0"/>
              <w:left w:val="double" w:color="000000" w:sz="4" w:space="0"/>
              <w:bottom w:val="double" w:color="000000" w:sz="4" w:space="0"/>
              <w:right w:val="double" w:color="000000" w:sz="4" w:space="0"/>
            </w:tcBorders>
          </w:tcPr>
          <w:p w:rsidR="00BF1707" w:rsidP="00BF1707" w:rsidRDefault="00BF1707" w14:paraId="6D743BA6" w14:textId="77777777">
            <w:pPr>
              <w:ind w:right="74"/>
              <w:rPr>
                <w:sz w:val="24"/>
                <w:szCs w:val="24"/>
              </w:rPr>
            </w:pPr>
          </w:p>
          <w:p w:rsidRPr="003C06DC" w:rsidR="003C06DC" w:rsidP="00BF1707" w:rsidRDefault="00BF1707" w14:paraId="1F21501C" w14:textId="7A368A86">
            <w:pPr>
              <w:ind w:right="74"/>
              <w:rPr>
                <w:sz w:val="24"/>
                <w:szCs w:val="24"/>
              </w:rPr>
            </w:pPr>
            <w:r w:rsidRPr="00BF1707">
              <w:rPr>
                <w:sz w:val="24"/>
                <w:szCs w:val="24"/>
              </w:rPr>
              <w:t xml:space="preserve">The Final Mark awarded will be released on Blackboard two weeks after submission, unless it is submitted </w:t>
            </w:r>
            <w:proofErr w:type="gramStart"/>
            <w:r w:rsidRPr="00BF1707">
              <w:rPr>
                <w:sz w:val="24"/>
                <w:szCs w:val="24"/>
              </w:rPr>
              <w:t>late</w:t>
            </w:r>
            <w:proofErr w:type="gramEnd"/>
            <w:r w:rsidR="00421E6F">
              <w:rPr>
                <w:b/>
              </w:rPr>
              <w:t xml:space="preserve"> </w:t>
            </w:r>
            <w:r w:rsidRPr="007F3DE3" w:rsidR="00421E6F">
              <w:rPr>
                <w:bCs/>
                <w:sz w:val="24"/>
                <w:szCs w:val="24"/>
              </w:rPr>
              <w:t>or another date is provided by your local campus lecturer.</w:t>
            </w:r>
          </w:p>
        </w:tc>
      </w:tr>
    </w:tbl>
    <w:p w:rsidR="008E4062" w:rsidRDefault="008E4062" w14:paraId="2CE322F1" w14:textId="21C453DE">
      <w:pPr>
        <w:spacing w:after="0"/>
        <w:ind w:left="4873"/>
        <w:jc w:val="both"/>
      </w:pPr>
    </w:p>
    <w:p w:rsidR="00783EE6" w:rsidRDefault="00783EE6" w14:paraId="03D22E90" w14:textId="77777777">
      <w:pPr>
        <w:spacing w:after="0"/>
        <w:ind w:left="4873"/>
        <w:jc w:val="both"/>
      </w:pPr>
    </w:p>
    <w:p w:rsidRPr="005010D6" w:rsidR="0030668F" w:rsidP="005010D6" w:rsidRDefault="00546036" w14:paraId="43A35B86" w14:textId="77777777">
      <w:pPr>
        <w:pBdr>
          <w:top w:val="single" w:color="auto" w:sz="4" w:space="1"/>
          <w:left w:val="single" w:color="auto" w:sz="4" w:space="4"/>
          <w:bottom w:val="single" w:color="auto" w:sz="4" w:space="1"/>
          <w:right w:val="single" w:color="auto" w:sz="4" w:space="4"/>
        </w:pBdr>
        <w:shd w:val="clear" w:color="auto" w:fill="C00000"/>
        <w:spacing w:after="2" w:line="255" w:lineRule="auto"/>
        <w:ind w:left="-5"/>
        <w:rPr>
          <w:b/>
          <w:color w:val="FFFFFF" w:themeColor="background1"/>
        </w:rPr>
      </w:pPr>
      <w:r w:rsidRPr="005010D6">
        <w:rPr>
          <w:color w:val="FFFFFF" w:themeColor="background1"/>
        </w:rPr>
        <w:t xml:space="preserve"> </w:t>
      </w:r>
      <w:r w:rsidRPr="005010D6" w:rsidR="0030668F">
        <w:rPr>
          <w:b/>
          <w:color w:val="FFFFFF" w:themeColor="background1"/>
          <w:sz w:val="28"/>
        </w:rPr>
        <w:t xml:space="preserve">Academic Integrity </w:t>
      </w:r>
    </w:p>
    <w:p w:rsidR="0030668F" w:rsidP="0030668F" w:rsidRDefault="0030668F" w14:paraId="6CFB078F" w14:textId="77777777">
      <w:pPr>
        <w:spacing w:after="2" w:line="255" w:lineRule="auto"/>
        <w:ind w:left="-5"/>
      </w:pPr>
    </w:p>
    <w:p w:rsidR="0030668F" w:rsidP="0030668F" w:rsidRDefault="0030668F" w14:paraId="755DD7A8" w14:textId="77777777">
      <w:pPr>
        <w:spacing w:after="2" w:line="255" w:lineRule="auto"/>
        <w:ind w:left="-5"/>
        <w:jc w:val="both"/>
      </w:pPr>
      <w:r>
        <w:t xml:space="preserve">Holmes Institute is committed to ensuring and upholding Academic Integrity, as Academic Integrity is integral to maintaining academic quality and the reputation of Holmes’ graduates. Accordingly, all assessment tasks need to comply with academic integrity guidelines.  Table 1 identifies the six categories of Academic Integrity breaches.  If you have any questions about Academic Integrity issues related to your assessment tasks, please consult your lecturer or tutor for relevant referencing guidelines and support resources.  Many of these resources can also be found through the Study Sills link on Blackboard.  </w:t>
      </w:r>
    </w:p>
    <w:p w:rsidR="0030668F" w:rsidP="0030668F" w:rsidRDefault="0030668F" w14:paraId="2C2738A6" w14:textId="77777777">
      <w:pPr>
        <w:spacing w:after="2" w:line="255" w:lineRule="auto"/>
        <w:ind w:left="-5"/>
      </w:pPr>
    </w:p>
    <w:p w:rsidR="0030668F" w:rsidP="0030668F" w:rsidRDefault="0030668F" w14:paraId="77B51271" w14:textId="77777777">
      <w:pPr>
        <w:spacing w:after="2" w:line="255" w:lineRule="auto"/>
        <w:ind w:left="-5"/>
        <w:rPr>
          <w:b/>
          <w:color w:val="auto"/>
        </w:rPr>
      </w:pPr>
      <w:r>
        <w:t xml:space="preserve">Academic Integrity breaches are a serious offence punishable by penalties that may range from deduction of marks, </w:t>
      </w:r>
      <w:r>
        <w:rPr>
          <w:color w:val="333333"/>
        </w:rPr>
        <w:t>failure of the assessment task or unit involved, suspension of course enrolment, or cancellation of course enrolment</w:t>
      </w:r>
      <w:r>
        <w:t>.</w:t>
      </w:r>
    </w:p>
    <w:p w:rsidR="0030668F" w:rsidP="0030668F" w:rsidRDefault="0030668F" w14:paraId="78916698" w14:textId="77777777">
      <w:pPr>
        <w:spacing w:after="2" w:line="255" w:lineRule="auto"/>
        <w:ind w:left="-5"/>
        <w:rPr>
          <w:b/>
          <w:color w:val="auto"/>
        </w:rPr>
      </w:pPr>
    </w:p>
    <w:p w:rsidRPr="0095029F" w:rsidR="0030668F" w:rsidP="0030668F" w:rsidRDefault="0030668F" w14:paraId="7D19C4A2" w14:textId="77777777">
      <w:pPr>
        <w:spacing w:after="2" w:line="255" w:lineRule="auto"/>
        <w:ind w:left="-5"/>
        <w:rPr>
          <w:b/>
          <w:color w:val="auto"/>
        </w:rPr>
      </w:pPr>
      <w:r w:rsidRPr="0095029F">
        <w:rPr>
          <w:b/>
          <w:color w:val="auto"/>
        </w:rPr>
        <w:t xml:space="preserve">Table 1: Six categories of </w:t>
      </w:r>
      <w:r>
        <w:rPr>
          <w:b/>
          <w:color w:val="auto"/>
        </w:rPr>
        <w:t>A</w:t>
      </w:r>
      <w:r w:rsidRPr="0095029F">
        <w:rPr>
          <w:b/>
          <w:color w:val="auto"/>
        </w:rPr>
        <w:t xml:space="preserve">cademic </w:t>
      </w:r>
      <w:r>
        <w:rPr>
          <w:b/>
          <w:color w:val="auto"/>
        </w:rPr>
        <w:t>I</w:t>
      </w:r>
      <w:r w:rsidRPr="0095029F">
        <w:rPr>
          <w:b/>
          <w:color w:val="auto"/>
        </w:rPr>
        <w:t>ntegrity breaches</w:t>
      </w:r>
    </w:p>
    <w:tbl>
      <w:tblPr>
        <w:tblStyle w:val="TableGrid"/>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6" w:type="dxa"/>
          <w:left w:w="142" w:type="dxa"/>
          <w:right w:w="84" w:type="dxa"/>
        </w:tblCellMar>
        <w:tblLook w:val="04A0" w:firstRow="1" w:lastRow="0" w:firstColumn="1" w:lastColumn="0" w:noHBand="0" w:noVBand="1"/>
      </w:tblPr>
      <w:tblGrid>
        <w:gridCol w:w="2513"/>
        <w:gridCol w:w="6218"/>
      </w:tblGrid>
      <w:tr w:rsidR="0030668F" w:rsidTr="00B42DAC" w14:paraId="79F1E30C" w14:textId="77777777">
        <w:trPr>
          <w:trHeight w:val="1036"/>
        </w:trPr>
        <w:tc>
          <w:tcPr>
            <w:tcW w:w="2513" w:type="dxa"/>
            <w:shd w:val="clear" w:color="auto" w:fill="990033"/>
          </w:tcPr>
          <w:p w:rsidRPr="005509C2" w:rsidR="0030668F" w:rsidP="00B42DAC" w:rsidRDefault="0030668F" w14:paraId="60997EF3" w14:textId="77777777">
            <w:pPr>
              <w:spacing w:line="259" w:lineRule="auto"/>
              <w:rPr>
                <w:b/>
              </w:rPr>
            </w:pPr>
            <w:r w:rsidRPr="005509C2">
              <w:rPr>
                <w:b/>
                <w:color w:val="FFFFFF"/>
              </w:rPr>
              <w:t>Plagiarism</w:t>
            </w:r>
          </w:p>
        </w:tc>
        <w:tc>
          <w:tcPr>
            <w:tcW w:w="6218" w:type="dxa"/>
          </w:tcPr>
          <w:p w:rsidR="0030668F" w:rsidP="00B42DAC" w:rsidRDefault="0030668F" w14:paraId="7BA8131B" w14:textId="77777777">
            <w:pPr>
              <w:spacing w:line="259" w:lineRule="auto"/>
            </w:pPr>
            <w:r>
              <w:t xml:space="preserve">Reproducing the work of someone else without attribution. When a student submits their own work on multiple occasions this is known as </w:t>
            </w:r>
            <w:r>
              <w:rPr>
                <w:b/>
              </w:rPr>
              <w:t>self-plagiarism</w:t>
            </w:r>
            <w:r>
              <w:t>.</w:t>
            </w:r>
          </w:p>
        </w:tc>
      </w:tr>
      <w:tr w:rsidR="0030668F" w:rsidTr="00B42DAC" w14:paraId="4B4B4B1F" w14:textId="77777777">
        <w:trPr>
          <w:trHeight w:val="737"/>
        </w:trPr>
        <w:tc>
          <w:tcPr>
            <w:tcW w:w="2513" w:type="dxa"/>
            <w:shd w:val="clear" w:color="auto" w:fill="990033"/>
          </w:tcPr>
          <w:p w:rsidRPr="005509C2" w:rsidR="0030668F" w:rsidP="00B42DAC" w:rsidRDefault="0030668F" w14:paraId="4FA04775" w14:textId="77777777">
            <w:pPr>
              <w:spacing w:line="259" w:lineRule="auto"/>
              <w:rPr>
                <w:b/>
              </w:rPr>
            </w:pPr>
            <w:r w:rsidRPr="005509C2">
              <w:rPr>
                <w:b/>
                <w:color w:val="FFFFFF"/>
              </w:rPr>
              <w:t>Collusion</w:t>
            </w:r>
          </w:p>
        </w:tc>
        <w:tc>
          <w:tcPr>
            <w:tcW w:w="6218" w:type="dxa"/>
          </w:tcPr>
          <w:p w:rsidR="0030668F" w:rsidP="00B42DAC" w:rsidRDefault="0030668F" w14:paraId="52E23655" w14:textId="77777777">
            <w:pPr>
              <w:spacing w:line="259" w:lineRule="auto"/>
            </w:pPr>
            <w:r>
              <w:t>Working with one or more other individuals to complete an assignment, in a way that is not authorised.</w:t>
            </w:r>
          </w:p>
        </w:tc>
      </w:tr>
      <w:tr w:rsidR="0030668F" w:rsidTr="00B42DAC" w14:paraId="7D9EAFD1" w14:textId="77777777">
        <w:trPr>
          <w:trHeight w:val="1342"/>
        </w:trPr>
        <w:tc>
          <w:tcPr>
            <w:tcW w:w="2513" w:type="dxa"/>
            <w:shd w:val="clear" w:color="auto" w:fill="990033"/>
          </w:tcPr>
          <w:p w:rsidRPr="005509C2" w:rsidR="0030668F" w:rsidP="00B42DAC" w:rsidRDefault="0030668F" w14:paraId="228DC1D9" w14:textId="77777777">
            <w:pPr>
              <w:spacing w:line="259" w:lineRule="auto"/>
              <w:rPr>
                <w:b/>
              </w:rPr>
            </w:pPr>
            <w:r w:rsidRPr="005509C2">
              <w:rPr>
                <w:b/>
                <w:color w:val="FFFFFF"/>
              </w:rPr>
              <w:t>Copying</w:t>
            </w:r>
          </w:p>
        </w:tc>
        <w:tc>
          <w:tcPr>
            <w:tcW w:w="6218" w:type="dxa"/>
          </w:tcPr>
          <w:p w:rsidR="0030668F" w:rsidP="00B42DAC" w:rsidRDefault="0030668F" w14:paraId="335276A7" w14:textId="77777777">
            <w:pPr>
              <w:spacing w:line="259" w:lineRule="auto"/>
            </w:pPr>
            <w:r>
              <w:t xml:space="preserve">Reproducing and submitting the work of another student, with or without their knowledge. If a student fails to take reasonable precautions to prevent their own original work from being copied, this may also be considered an offence. </w:t>
            </w:r>
          </w:p>
        </w:tc>
      </w:tr>
      <w:tr w:rsidR="0030668F" w:rsidTr="00B42DAC" w14:paraId="65DADC23" w14:textId="77777777">
        <w:trPr>
          <w:trHeight w:val="794"/>
        </w:trPr>
        <w:tc>
          <w:tcPr>
            <w:tcW w:w="2513" w:type="dxa"/>
            <w:shd w:val="clear" w:color="auto" w:fill="990033"/>
          </w:tcPr>
          <w:p w:rsidRPr="005509C2" w:rsidR="0030668F" w:rsidP="00B42DAC" w:rsidRDefault="0030668F" w14:paraId="4BCBEC3F" w14:textId="77777777">
            <w:pPr>
              <w:spacing w:line="259" w:lineRule="auto"/>
              <w:rPr>
                <w:b/>
              </w:rPr>
            </w:pPr>
            <w:r w:rsidRPr="005509C2">
              <w:rPr>
                <w:b/>
                <w:color w:val="FFFFFF"/>
              </w:rPr>
              <w:t>Impersonation</w:t>
            </w:r>
          </w:p>
        </w:tc>
        <w:tc>
          <w:tcPr>
            <w:tcW w:w="6218" w:type="dxa"/>
          </w:tcPr>
          <w:p w:rsidR="0030668F" w:rsidP="00B42DAC" w:rsidRDefault="0030668F" w14:paraId="69330886" w14:textId="77777777">
            <w:pPr>
              <w:spacing w:line="259" w:lineRule="auto"/>
            </w:pPr>
            <w:r>
              <w:t>Falsely presenting oneself, or engaging someone else to present as oneself, in an in-person examination.</w:t>
            </w:r>
          </w:p>
        </w:tc>
      </w:tr>
      <w:tr w:rsidR="0030668F" w:rsidTr="00B42DAC" w14:paraId="4E05D368" w14:textId="77777777">
        <w:trPr>
          <w:trHeight w:val="1039"/>
        </w:trPr>
        <w:tc>
          <w:tcPr>
            <w:tcW w:w="2513" w:type="dxa"/>
            <w:shd w:val="clear" w:color="auto" w:fill="990033"/>
          </w:tcPr>
          <w:p w:rsidRPr="005509C2" w:rsidR="0030668F" w:rsidP="00B42DAC" w:rsidRDefault="0030668F" w14:paraId="183C144B" w14:textId="77777777">
            <w:pPr>
              <w:spacing w:line="259" w:lineRule="auto"/>
              <w:rPr>
                <w:b/>
              </w:rPr>
            </w:pPr>
            <w:r w:rsidRPr="005509C2">
              <w:rPr>
                <w:b/>
                <w:color w:val="FFFFFF"/>
              </w:rPr>
              <w:t>Contract cheating</w:t>
            </w:r>
          </w:p>
        </w:tc>
        <w:tc>
          <w:tcPr>
            <w:tcW w:w="6218" w:type="dxa"/>
          </w:tcPr>
          <w:p w:rsidR="0030668F" w:rsidP="00B42DAC" w:rsidRDefault="0030668F" w14:paraId="53E33219" w14:textId="77777777">
            <w:pPr>
              <w:spacing w:line="259" w:lineRule="auto"/>
              <w:ind w:right="246"/>
            </w:pPr>
            <w:r>
              <w:t>Contracting a third party to complete an assessment task, generally in exchange for money or other manner of payment.</w:t>
            </w:r>
          </w:p>
        </w:tc>
      </w:tr>
      <w:tr w:rsidR="0030668F" w:rsidTr="00B42DAC" w14:paraId="6AAB56D1" w14:textId="77777777">
        <w:trPr>
          <w:trHeight w:val="736"/>
        </w:trPr>
        <w:tc>
          <w:tcPr>
            <w:tcW w:w="2513" w:type="dxa"/>
            <w:shd w:val="clear" w:color="auto" w:fill="990033"/>
          </w:tcPr>
          <w:p w:rsidRPr="005509C2" w:rsidR="0030668F" w:rsidP="00B42DAC" w:rsidRDefault="0030668F" w14:paraId="508C0CF4" w14:textId="77777777">
            <w:pPr>
              <w:spacing w:line="259" w:lineRule="auto"/>
              <w:rPr>
                <w:b/>
              </w:rPr>
            </w:pPr>
            <w:r w:rsidRPr="005509C2">
              <w:rPr>
                <w:b/>
                <w:color w:val="FFFFFF"/>
              </w:rPr>
              <w:t>Data fabrication and falsification</w:t>
            </w:r>
          </w:p>
        </w:tc>
        <w:tc>
          <w:tcPr>
            <w:tcW w:w="6218" w:type="dxa"/>
          </w:tcPr>
          <w:p w:rsidR="0030668F" w:rsidP="00B42DAC" w:rsidRDefault="0030668F" w14:paraId="27D9D41E" w14:textId="77777777">
            <w:pPr>
              <w:spacing w:line="259" w:lineRule="auto"/>
            </w:pPr>
            <w:r>
              <w:t>Manipulating or inventing data with the intent of supporting false conclusions, including manipulating images.</w:t>
            </w:r>
          </w:p>
        </w:tc>
      </w:tr>
    </w:tbl>
    <w:p w:rsidR="0030668F" w:rsidP="0030668F" w:rsidRDefault="0030668F" w14:paraId="4A2E7A8C" w14:textId="77777777">
      <w:r w:rsidRPr="0095029F">
        <w:rPr>
          <w:b/>
        </w:rPr>
        <w:t>Source</w:t>
      </w:r>
      <w:r>
        <w:t xml:space="preserve">: INQAAHE, 2020 </w:t>
      </w:r>
    </w:p>
    <w:p w:rsidR="0030668F" w:rsidP="0030668F" w:rsidRDefault="0030668F" w14:paraId="742038E7" w14:textId="2ECA48C0"/>
    <w:p w:rsidRPr="005010D6" w:rsidR="0030668F" w:rsidP="005010D6" w:rsidRDefault="0030668F" w14:paraId="565107D0" w14:textId="56AF8D9A">
      <w:pPr>
        <w:pStyle w:val="Heading2"/>
        <w:pBdr>
          <w:top w:val="single" w:color="auto" w:sz="4" w:space="1"/>
          <w:left w:val="single" w:color="auto" w:sz="4" w:space="4"/>
          <w:bottom w:val="single" w:color="auto" w:sz="4" w:space="1"/>
          <w:right w:val="single" w:color="auto" w:sz="4" w:space="4"/>
        </w:pBdr>
        <w:shd w:val="clear" w:color="auto" w:fill="C00000"/>
        <w:spacing w:after="150"/>
        <w:rPr>
          <w:rFonts w:eastAsia="Times New Roman" w:asciiTheme="minorHAnsi" w:hAnsiTheme="minorHAnsi" w:cstheme="minorHAnsi"/>
          <w:color w:val="FFFFFF" w:themeColor="background1"/>
          <w:sz w:val="28"/>
        </w:rPr>
      </w:pPr>
      <w:r w:rsidRPr="005010D6">
        <w:rPr>
          <w:rFonts w:asciiTheme="minorHAnsi" w:hAnsiTheme="minorHAnsi" w:cstheme="minorHAnsi"/>
          <w:bCs/>
          <w:color w:val="FFFFFF" w:themeColor="background1"/>
          <w:sz w:val="28"/>
        </w:rPr>
        <w:t>Extensions</w:t>
      </w:r>
    </w:p>
    <w:p w:rsidRPr="0030668F" w:rsidR="0030668F" w:rsidP="0030668F" w:rsidRDefault="0030668F" w14:paraId="7DA5AB72" w14:textId="7D0C0984">
      <w:pPr>
        <w:pStyle w:val="NormalWeb"/>
        <w:spacing w:before="0" w:beforeAutospacing="0" w:after="240" w:afterAutospacing="0"/>
        <w:rPr>
          <w:rFonts w:asciiTheme="minorHAnsi" w:hAnsiTheme="minorHAnsi" w:cstheme="minorHAnsi"/>
          <w:color w:val="222222"/>
          <w:sz w:val="22"/>
          <w:szCs w:val="22"/>
        </w:rPr>
      </w:pPr>
      <w:r w:rsidRPr="0030668F">
        <w:rPr>
          <w:rFonts w:asciiTheme="minorHAnsi" w:hAnsiTheme="minorHAnsi" w:cstheme="minorHAnsi"/>
          <w:color w:val="222222"/>
          <w:sz w:val="22"/>
          <w:szCs w:val="22"/>
        </w:rPr>
        <w:t xml:space="preserve">If circumstances beyond your control will prevent you from submitting an assignment by the due date, you should speak to your </w:t>
      </w:r>
      <w:r w:rsidR="005010D6">
        <w:rPr>
          <w:rFonts w:asciiTheme="minorHAnsi" w:hAnsiTheme="minorHAnsi" w:cstheme="minorHAnsi"/>
          <w:color w:val="222222"/>
          <w:sz w:val="22"/>
          <w:szCs w:val="22"/>
        </w:rPr>
        <w:t>Module</w:t>
      </w:r>
      <w:r w:rsidRPr="0030668F">
        <w:rPr>
          <w:rFonts w:asciiTheme="minorHAnsi" w:hAnsiTheme="minorHAnsi" w:cstheme="minorHAnsi"/>
          <w:color w:val="222222"/>
          <w:sz w:val="22"/>
          <w:szCs w:val="22"/>
        </w:rPr>
        <w:t xml:space="preserve"> </w:t>
      </w:r>
      <w:r w:rsidR="005010D6">
        <w:rPr>
          <w:rFonts w:asciiTheme="minorHAnsi" w:hAnsiTheme="minorHAnsi" w:cstheme="minorHAnsi"/>
          <w:color w:val="222222"/>
          <w:sz w:val="22"/>
          <w:szCs w:val="22"/>
        </w:rPr>
        <w:t>Coordinator</w:t>
      </w:r>
      <w:r w:rsidRPr="0030668F">
        <w:rPr>
          <w:rFonts w:asciiTheme="minorHAnsi" w:hAnsiTheme="minorHAnsi" w:cstheme="minorHAnsi"/>
          <w:color w:val="222222"/>
          <w:sz w:val="22"/>
          <w:szCs w:val="22"/>
        </w:rPr>
        <w:t xml:space="preserve"> as soon as you become aware of the problem. Your </w:t>
      </w:r>
      <w:r w:rsidR="005010D6">
        <w:rPr>
          <w:rFonts w:asciiTheme="minorHAnsi" w:hAnsiTheme="minorHAnsi" w:cstheme="minorHAnsi"/>
          <w:color w:val="222222"/>
          <w:sz w:val="22"/>
          <w:szCs w:val="22"/>
        </w:rPr>
        <w:t>Module</w:t>
      </w:r>
      <w:r w:rsidRPr="0030668F" w:rsidR="005010D6">
        <w:rPr>
          <w:rFonts w:asciiTheme="minorHAnsi" w:hAnsiTheme="minorHAnsi" w:cstheme="minorHAnsi"/>
          <w:color w:val="222222"/>
          <w:sz w:val="22"/>
          <w:szCs w:val="22"/>
        </w:rPr>
        <w:t xml:space="preserve"> </w:t>
      </w:r>
      <w:r w:rsidR="005010D6">
        <w:rPr>
          <w:rFonts w:asciiTheme="minorHAnsi" w:hAnsiTheme="minorHAnsi" w:cstheme="minorHAnsi"/>
          <w:color w:val="222222"/>
          <w:sz w:val="22"/>
          <w:szCs w:val="22"/>
        </w:rPr>
        <w:t>Coordinator</w:t>
      </w:r>
      <w:r w:rsidRPr="0030668F" w:rsidR="005010D6">
        <w:rPr>
          <w:rFonts w:asciiTheme="minorHAnsi" w:hAnsiTheme="minorHAnsi" w:cstheme="minorHAnsi"/>
          <w:color w:val="222222"/>
          <w:sz w:val="22"/>
          <w:szCs w:val="22"/>
        </w:rPr>
        <w:t xml:space="preserve"> </w:t>
      </w:r>
      <w:r w:rsidRPr="0030668F">
        <w:rPr>
          <w:rFonts w:asciiTheme="minorHAnsi" w:hAnsiTheme="minorHAnsi" w:cstheme="minorHAnsi"/>
          <w:color w:val="222222"/>
          <w:sz w:val="22"/>
          <w:szCs w:val="22"/>
        </w:rPr>
        <w:t>may allow you to do the task at another time or may give you an extension of up to two weeks.</w:t>
      </w:r>
    </w:p>
    <w:p w:rsidRPr="0030668F" w:rsidR="0030668F" w:rsidP="0030668F" w:rsidRDefault="0030668F" w14:paraId="57AF4267" w14:textId="52A976FD">
      <w:pPr>
        <w:pStyle w:val="NormalWeb"/>
        <w:spacing w:before="0" w:beforeAutospacing="0" w:after="240" w:afterAutospacing="0"/>
        <w:rPr>
          <w:rFonts w:asciiTheme="minorHAnsi" w:hAnsiTheme="minorHAnsi" w:cstheme="minorHAnsi"/>
          <w:color w:val="222222"/>
          <w:sz w:val="22"/>
          <w:szCs w:val="22"/>
        </w:rPr>
      </w:pPr>
      <w:r w:rsidRPr="0030668F">
        <w:rPr>
          <w:rFonts w:asciiTheme="minorHAnsi" w:hAnsiTheme="minorHAnsi" w:cstheme="minorHAnsi"/>
          <w:color w:val="222222"/>
          <w:sz w:val="22"/>
          <w:szCs w:val="22"/>
        </w:rPr>
        <w:t xml:space="preserve">Assignment Extensions are normally only approved when students apply before the due date. The </w:t>
      </w:r>
      <w:r w:rsidR="005010D6">
        <w:rPr>
          <w:rFonts w:asciiTheme="minorHAnsi" w:hAnsiTheme="minorHAnsi" w:cstheme="minorHAnsi"/>
          <w:color w:val="222222"/>
          <w:sz w:val="22"/>
          <w:szCs w:val="22"/>
        </w:rPr>
        <w:t>Module</w:t>
      </w:r>
      <w:r w:rsidRPr="0030668F" w:rsidR="005010D6">
        <w:rPr>
          <w:rFonts w:asciiTheme="minorHAnsi" w:hAnsiTheme="minorHAnsi" w:cstheme="minorHAnsi"/>
          <w:color w:val="222222"/>
          <w:sz w:val="22"/>
          <w:szCs w:val="22"/>
        </w:rPr>
        <w:t xml:space="preserve"> </w:t>
      </w:r>
      <w:r w:rsidR="005010D6">
        <w:rPr>
          <w:rFonts w:asciiTheme="minorHAnsi" w:hAnsiTheme="minorHAnsi" w:cstheme="minorHAnsi"/>
          <w:color w:val="222222"/>
          <w:sz w:val="22"/>
          <w:szCs w:val="22"/>
        </w:rPr>
        <w:t>Coordinator</w:t>
      </w:r>
      <w:r w:rsidRPr="0030668F" w:rsidR="005010D6">
        <w:rPr>
          <w:rFonts w:asciiTheme="minorHAnsi" w:hAnsiTheme="minorHAnsi" w:cstheme="minorHAnsi"/>
          <w:color w:val="222222"/>
          <w:sz w:val="22"/>
          <w:szCs w:val="22"/>
        </w:rPr>
        <w:t xml:space="preserve"> </w:t>
      </w:r>
      <w:r w:rsidRPr="0030668F">
        <w:rPr>
          <w:rFonts w:asciiTheme="minorHAnsi" w:hAnsiTheme="minorHAnsi" w:cstheme="minorHAnsi"/>
          <w:color w:val="222222"/>
          <w:sz w:val="22"/>
          <w:szCs w:val="22"/>
        </w:rPr>
        <w:t>may ask you to supply supporting documentation about the difficulties you are facing, and evidence of the work you have completed so far.</w:t>
      </w:r>
    </w:p>
    <w:p w:rsidRPr="0030668F" w:rsidR="0030668F" w:rsidP="0030668F" w:rsidRDefault="0030668F" w14:paraId="79934B59" w14:textId="77777777">
      <w:pPr>
        <w:pStyle w:val="NormalWeb"/>
        <w:spacing w:before="0" w:beforeAutospacing="0" w:after="240" w:afterAutospacing="0"/>
        <w:rPr>
          <w:rFonts w:asciiTheme="minorHAnsi" w:hAnsiTheme="minorHAnsi" w:cstheme="minorHAnsi"/>
          <w:color w:val="222222"/>
          <w:sz w:val="22"/>
          <w:szCs w:val="22"/>
        </w:rPr>
      </w:pPr>
      <w:r w:rsidRPr="0030668F">
        <w:rPr>
          <w:rFonts w:asciiTheme="minorHAnsi" w:hAnsiTheme="minorHAnsi" w:cstheme="minorHAnsi"/>
          <w:color w:val="222222"/>
          <w:sz w:val="22"/>
          <w:szCs w:val="22"/>
        </w:rPr>
        <w:t xml:space="preserve">Note that work that is submitted late without an approved extension will be subject to a marking </w:t>
      </w:r>
      <w:proofErr w:type="gramStart"/>
      <w:r w:rsidRPr="0030668F">
        <w:rPr>
          <w:rFonts w:asciiTheme="minorHAnsi" w:hAnsiTheme="minorHAnsi" w:cstheme="minorHAnsi"/>
          <w:color w:val="222222"/>
          <w:sz w:val="22"/>
          <w:szCs w:val="22"/>
        </w:rPr>
        <w:t>penalty, or</w:t>
      </w:r>
      <w:proofErr w:type="gramEnd"/>
      <w:r w:rsidRPr="0030668F">
        <w:rPr>
          <w:rFonts w:asciiTheme="minorHAnsi" w:hAnsiTheme="minorHAnsi" w:cstheme="minorHAnsi"/>
          <w:color w:val="222222"/>
          <w:sz w:val="22"/>
          <w:szCs w:val="22"/>
        </w:rPr>
        <w:t xml:space="preserve"> may not be marked at all.</w:t>
      </w:r>
    </w:p>
    <w:sectPr w:rsidRPr="0030668F" w:rsidR="0030668F" w:rsidSect="008E4062">
      <w:headerReference w:type="even" r:id="rId9"/>
      <w:headerReference w:type="default" r:id="rId10"/>
      <w:footerReference w:type="even" r:id="rId11"/>
      <w:footerReference w:type="default" r:id="rId12"/>
      <w:footerReference w:type="first" r:id="rId13"/>
      <w:pgSz w:w="11906" w:h="16838" w:orient="portrait"/>
      <w:pgMar w:top="748" w:right="1076" w:bottom="703" w:left="1080" w:header="720" w:footer="7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396B" w:rsidRDefault="00A9396B" w14:paraId="695CE25A" w14:textId="77777777">
      <w:pPr>
        <w:spacing w:after="0" w:line="240" w:lineRule="auto"/>
      </w:pPr>
      <w:r>
        <w:separator/>
      </w:r>
    </w:p>
  </w:endnote>
  <w:endnote w:type="continuationSeparator" w:id="0">
    <w:p w:rsidR="00A9396B" w:rsidRDefault="00A9396B" w14:paraId="4CD589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457" w:rsidRDefault="00486457" w14:paraId="1D64EAC1" w14:textId="77777777">
    <w:pPr>
      <w:spacing w:after="0"/>
      <w:ind w:right="2"/>
      <w:jc w:val="center"/>
    </w:pPr>
    <w:r>
      <w:rPr>
        <w:rFonts w:ascii="Garamond" w:hAnsi="Garamond" w:eastAsia="Garamond" w:cs="Garamond"/>
        <w:color w:val="4F81BD"/>
        <w:sz w:val="24"/>
      </w:rPr>
      <w:t xml:space="preserve">HI5014 INTERNATIONAL BUSINESS ACROSS BORDERS  </w:t>
    </w:r>
  </w:p>
  <w:p w:rsidR="00486457" w:rsidRDefault="00486457" w14:paraId="438EA70F" w14:textId="77777777">
    <w:pPr>
      <w:spacing w:after="0"/>
    </w:pPr>
    <w:r>
      <w:rPr>
        <w:rFonts w:ascii="Garamond" w:hAnsi="Garamond" w:eastAsia="Garamond" w:cs="Garamon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457" w:rsidRDefault="00486457" w14:paraId="22DB1974" w14:textId="77777777">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457" w:rsidRDefault="00486457" w14:paraId="350765EA" w14:textId="77777777">
    <w:pPr>
      <w:tabs>
        <w:tab w:val="center" w:pos="3250"/>
        <w:tab w:val="center" w:pos="7874"/>
      </w:tabs>
      <w:spacing w:after="0"/>
    </w:pPr>
    <w:r>
      <w:rPr>
        <w:rFonts w:ascii="Garamond" w:hAnsi="Garamond" w:eastAsia="Garamond" w:cs="Garamond"/>
        <w:color w:val="4F81BD"/>
        <w:sz w:val="24"/>
      </w:rPr>
      <w:tab/>
    </w:r>
    <w:r>
      <w:rPr>
        <w:rFonts w:ascii="Garamond" w:hAnsi="Garamond" w:eastAsia="Garamond" w:cs="Garamond"/>
        <w:color w:val="4F81B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396B" w:rsidRDefault="00A9396B" w14:paraId="0E2B06C7" w14:textId="77777777">
      <w:pPr>
        <w:spacing w:after="0" w:line="240" w:lineRule="auto"/>
      </w:pPr>
      <w:r>
        <w:separator/>
      </w:r>
    </w:p>
  </w:footnote>
  <w:footnote w:type="continuationSeparator" w:id="0">
    <w:p w:rsidR="00A9396B" w:rsidRDefault="00A9396B" w14:paraId="2490B54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457" w:rsidRDefault="00486457" w14:paraId="6C37A766" w14:textId="77777777">
    <w:pPr>
      <w:tabs>
        <w:tab w:val="right" w:pos="9750"/>
      </w:tabs>
      <w:spacing w:after="0"/>
    </w:pPr>
    <w:r>
      <w:rPr>
        <w:sz w:val="24"/>
      </w:rPr>
      <w:t xml:space="preserve"> </w:t>
    </w:r>
    <w:r>
      <w:rPr>
        <w:sz w:val="24"/>
      </w:rPr>
      <w:tab/>
    </w:r>
    <w:r>
      <w:rPr>
        <w:sz w:val="24"/>
      </w:rPr>
      <w:t xml:space="preserve">Page </w:t>
    </w:r>
    <w:r>
      <w:fldChar w:fldCharType="begin"/>
    </w:r>
    <w:r>
      <w:instrText xml:space="preserve"> PAGE   \* MERGEFORMAT </w:instrText>
    </w:r>
    <w:r>
      <w:fldChar w:fldCharType="separate"/>
    </w:r>
    <w:r>
      <w:rPr>
        <w:b/>
        <w:sz w:val="24"/>
      </w:rPr>
      <w:t>2</w:t>
    </w:r>
    <w:r>
      <w:rPr>
        <w:b/>
        <w:sz w:val="24"/>
      </w:rPr>
      <w:fldChar w:fldCharType="end"/>
    </w:r>
    <w:r>
      <w:rPr>
        <w:sz w:val="24"/>
      </w:rPr>
      <w:t xml:space="preserve"> of </w:t>
    </w:r>
    <w:r w:rsidR="00A9396B">
      <w:fldChar w:fldCharType="begin"/>
    </w:r>
    <w:r w:rsidR="00A9396B">
      <w:instrText xml:space="preserve"> NUMPAGES   \* MERGEFORMAT </w:instrText>
    </w:r>
    <w:r w:rsidR="00A9396B">
      <w:fldChar w:fldCharType="separate"/>
    </w:r>
    <w:r>
      <w:rPr>
        <w:b/>
        <w:sz w:val="24"/>
      </w:rPr>
      <w:t>4</w:t>
    </w:r>
    <w:r w:rsidR="00A9396B">
      <w:rPr>
        <w:b/>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457" w:rsidRDefault="00486457" w14:paraId="4B30DC2E" w14:textId="4C5C17F0">
    <w:pPr>
      <w:tabs>
        <w:tab w:val="right" w:pos="9750"/>
      </w:tabs>
      <w:spacing w:after="0"/>
    </w:pPr>
    <w:r>
      <w:rPr>
        <w:sz w:val="24"/>
      </w:rPr>
      <w:t xml:space="preserve"> </w:t>
    </w:r>
    <w:r>
      <w:rPr>
        <w:sz w:val="24"/>
      </w:rPr>
      <w:tab/>
    </w:r>
    <w:r>
      <w:rPr>
        <w:sz w:val="24"/>
      </w:rPr>
      <w:t xml:space="preserve">Page </w:t>
    </w:r>
    <w:r>
      <w:fldChar w:fldCharType="begin"/>
    </w:r>
    <w:r>
      <w:instrText xml:space="preserve"> PAGE   \* MERGEFORMAT </w:instrText>
    </w:r>
    <w:r>
      <w:fldChar w:fldCharType="separate"/>
    </w:r>
    <w:r w:rsidRPr="005010D6" w:rsidR="005010D6">
      <w:rPr>
        <w:b/>
        <w:noProof/>
        <w:sz w:val="24"/>
      </w:rPr>
      <w:t>2</w:t>
    </w:r>
    <w:r>
      <w:rPr>
        <w:b/>
        <w:sz w:val="24"/>
      </w:rPr>
      <w:fldChar w:fldCharType="end"/>
    </w:r>
    <w:r>
      <w:rPr>
        <w:sz w:val="24"/>
      </w:rPr>
      <w:t xml:space="preserve"> of </w:t>
    </w:r>
    <w:r w:rsidR="00A9396B">
      <w:fldChar w:fldCharType="begin"/>
    </w:r>
    <w:r w:rsidR="00A9396B">
      <w:instrText xml:space="preserve"> NUMPAGES   \* MERGEFORMAT </w:instrText>
    </w:r>
    <w:r w:rsidR="00A9396B">
      <w:fldChar w:fldCharType="separate"/>
    </w:r>
    <w:r w:rsidRPr="005010D6" w:rsidR="005010D6">
      <w:rPr>
        <w:b/>
        <w:noProof/>
        <w:sz w:val="24"/>
      </w:rPr>
      <w:t>6</w:t>
    </w:r>
    <w:r w:rsidR="00A9396B">
      <w:rPr>
        <w:b/>
        <w:noProof/>
        <w:sz w:val="24"/>
      </w:rPr>
      <w:fldChar w:fldCharType="end"/>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E44"/>
    <w:multiLevelType w:val="hybridMultilevel"/>
    <w:tmpl w:val="7F182086"/>
    <w:lvl w:ilvl="0" w:tplc="1668FB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4C4D33"/>
    <w:multiLevelType w:val="hybridMultilevel"/>
    <w:tmpl w:val="39B2EA34"/>
    <w:lvl w:ilvl="0" w:tplc="0C090001">
      <w:start w:val="1"/>
      <w:numFmt w:val="bullet"/>
      <w:lvlText w:val=""/>
      <w:lvlJc w:val="left"/>
      <w:pPr>
        <w:ind w:left="243"/>
      </w:pPr>
      <w:rPr>
        <w:rFonts w:hint="default" w:ascii="Symbol" w:hAnsi="Symbol"/>
        <w:b/>
        <w:bCs/>
        <w:i w:val="0"/>
        <w:strike w:val="0"/>
        <w:dstrike w:val="0"/>
        <w:color w:val="000000"/>
        <w:sz w:val="24"/>
        <w:szCs w:val="24"/>
        <w:u w:val="none" w:color="000000"/>
        <w:bdr w:val="none" w:color="auto" w:sz="0" w:space="0"/>
        <w:shd w:val="clear" w:color="auto" w:fill="auto"/>
        <w:vertAlign w:val="baseline"/>
      </w:rPr>
    </w:lvl>
    <w:lvl w:ilvl="1" w:tplc="765C306C">
      <w:start w:val="1"/>
      <w:numFmt w:val="lowerLetter"/>
      <w:lvlText w:val="%2"/>
      <w:lvlJc w:val="left"/>
      <w:pPr>
        <w:ind w:left="10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F02C524E">
      <w:start w:val="1"/>
      <w:numFmt w:val="lowerRoman"/>
      <w:lvlText w:val="%3"/>
      <w:lvlJc w:val="left"/>
      <w:pPr>
        <w:ind w:left="18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E42ACFB0">
      <w:start w:val="1"/>
      <w:numFmt w:val="decimal"/>
      <w:lvlText w:val="%4"/>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3FA4CE1A">
      <w:start w:val="1"/>
      <w:numFmt w:val="lowerLetter"/>
      <w:lvlText w:val="%5"/>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669E2E96">
      <w:start w:val="1"/>
      <w:numFmt w:val="lowerRoman"/>
      <w:lvlText w:val="%6"/>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AF62B588">
      <w:start w:val="1"/>
      <w:numFmt w:val="decimal"/>
      <w:lvlText w:val="%7"/>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D6C85050">
      <w:start w:val="1"/>
      <w:numFmt w:val="lowerLetter"/>
      <w:lvlText w:val="%8"/>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5EDC7AE0">
      <w:start w:val="1"/>
      <w:numFmt w:val="lowerRoman"/>
      <w:lvlText w:val="%9"/>
      <w:lvlJc w:val="left"/>
      <w:pPr>
        <w:ind w:left="61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2651B7E"/>
    <w:multiLevelType w:val="hybridMultilevel"/>
    <w:tmpl w:val="226AAFE2"/>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65F1B89"/>
    <w:multiLevelType w:val="hybridMultilevel"/>
    <w:tmpl w:val="30129B3A"/>
    <w:lvl w:ilvl="0" w:tplc="927055D2">
      <w:start w:val="1"/>
      <w:numFmt w:val="decimal"/>
      <w:lvlText w:val="%1."/>
      <w:lvlJc w:val="left"/>
      <w:pPr>
        <w:ind w:left="79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E5B60BBE">
      <w:start w:val="1"/>
      <w:numFmt w:val="lowerLetter"/>
      <w:lvlText w:val="%2"/>
      <w:lvlJc w:val="left"/>
      <w:pPr>
        <w:ind w:left="151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F81620E6">
      <w:start w:val="1"/>
      <w:numFmt w:val="lowerRoman"/>
      <w:lvlText w:val="%3"/>
      <w:lvlJc w:val="left"/>
      <w:pPr>
        <w:ind w:left="223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A0B6DB30">
      <w:start w:val="1"/>
      <w:numFmt w:val="decimal"/>
      <w:lvlText w:val="%4"/>
      <w:lvlJc w:val="left"/>
      <w:pPr>
        <w:ind w:left="295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4E00C57C">
      <w:start w:val="1"/>
      <w:numFmt w:val="lowerLetter"/>
      <w:lvlText w:val="%5"/>
      <w:lvlJc w:val="left"/>
      <w:pPr>
        <w:ind w:left="367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D368F8B4">
      <w:start w:val="1"/>
      <w:numFmt w:val="lowerRoman"/>
      <w:lvlText w:val="%6"/>
      <w:lvlJc w:val="left"/>
      <w:pPr>
        <w:ind w:left="439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A066EEDC">
      <w:start w:val="1"/>
      <w:numFmt w:val="decimal"/>
      <w:lvlText w:val="%7"/>
      <w:lvlJc w:val="left"/>
      <w:pPr>
        <w:ind w:left="511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2034D7D8">
      <w:start w:val="1"/>
      <w:numFmt w:val="lowerLetter"/>
      <w:lvlText w:val="%8"/>
      <w:lvlJc w:val="left"/>
      <w:pPr>
        <w:ind w:left="583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3A588D64">
      <w:start w:val="1"/>
      <w:numFmt w:val="lowerRoman"/>
      <w:lvlText w:val="%9"/>
      <w:lvlJc w:val="left"/>
      <w:pPr>
        <w:ind w:left="655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79C2158"/>
    <w:multiLevelType w:val="hybridMultilevel"/>
    <w:tmpl w:val="94448696"/>
    <w:lvl w:ilvl="0" w:tplc="FC444496">
      <w:start w:val="1"/>
      <w:numFmt w:val="lowerRoman"/>
      <w:lvlText w:val="%1)"/>
      <w:lvlJc w:val="left"/>
      <w:pPr>
        <w:ind w:left="1513" w:hanging="720"/>
      </w:pPr>
      <w:rPr>
        <w:rFonts w:hint="default"/>
      </w:rPr>
    </w:lvl>
    <w:lvl w:ilvl="1" w:tplc="0C090019" w:tentative="1">
      <w:start w:val="1"/>
      <w:numFmt w:val="lowerLetter"/>
      <w:lvlText w:val="%2."/>
      <w:lvlJc w:val="left"/>
      <w:pPr>
        <w:ind w:left="1873" w:hanging="360"/>
      </w:pPr>
    </w:lvl>
    <w:lvl w:ilvl="2" w:tplc="0C09001B" w:tentative="1">
      <w:start w:val="1"/>
      <w:numFmt w:val="lowerRoman"/>
      <w:lvlText w:val="%3."/>
      <w:lvlJc w:val="right"/>
      <w:pPr>
        <w:ind w:left="2593" w:hanging="180"/>
      </w:pPr>
    </w:lvl>
    <w:lvl w:ilvl="3" w:tplc="0C09000F" w:tentative="1">
      <w:start w:val="1"/>
      <w:numFmt w:val="decimal"/>
      <w:lvlText w:val="%4."/>
      <w:lvlJc w:val="left"/>
      <w:pPr>
        <w:ind w:left="3313" w:hanging="360"/>
      </w:pPr>
    </w:lvl>
    <w:lvl w:ilvl="4" w:tplc="0C090019" w:tentative="1">
      <w:start w:val="1"/>
      <w:numFmt w:val="lowerLetter"/>
      <w:lvlText w:val="%5."/>
      <w:lvlJc w:val="left"/>
      <w:pPr>
        <w:ind w:left="4033" w:hanging="360"/>
      </w:pPr>
    </w:lvl>
    <w:lvl w:ilvl="5" w:tplc="0C09001B" w:tentative="1">
      <w:start w:val="1"/>
      <w:numFmt w:val="lowerRoman"/>
      <w:lvlText w:val="%6."/>
      <w:lvlJc w:val="right"/>
      <w:pPr>
        <w:ind w:left="4753" w:hanging="180"/>
      </w:pPr>
    </w:lvl>
    <w:lvl w:ilvl="6" w:tplc="0C09000F" w:tentative="1">
      <w:start w:val="1"/>
      <w:numFmt w:val="decimal"/>
      <w:lvlText w:val="%7."/>
      <w:lvlJc w:val="left"/>
      <w:pPr>
        <w:ind w:left="5473" w:hanging="360"/>
      </w:pPr>
    </w:lvl>
    <w:lvl w:ilvl="7" w:tplc="0C090019" w:tentative="1">
      <w:start w:val="1"/>
      <w:numFmt w:val="lowerLetter"/>
      <w:lvlText w:val="%8."/>
      <w:lvlJc w:val="left"/>
      <w:pPr>
        <w:ind w:left="6193" w:hanging="360"/>
      </w:pPr>
    </w:lvl>
    <w:lvl w:ilvl="8" w:tplc="0C09001B" w:tentative="1">
      <w:start w:val="1"/>
      <w:numFmt w:val="lowerRoman"/>
      <w:lvlText w:val="%9."/>
      <w:lvlJc w:val="right"/>
      <w:pPr>
        <w:ind w:left="6913" w:hanging="180"/>
      </w:pPr>
    </w:lvl>
  </w:abstractNum>
  <w:abstractNum w:abstractNumId="5" w15:restartNumberingAfterBreak="0">
    <w:nsid w:val="4893771D"/>
    <w:multiLevelType w:val="hybridMultilevel"/>
    <w:tmpl w:val="E500DA62"/>
    <w:lvl w:ilvl="0" w:tplc="9D2E62FE">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1D6472E">
      <w:start w:val="1"/>
      <w:numFmt w:val="bullet"/>
      <w:lvlText w:val="o"/>
      <w:lvlJc w:val="left"/>
      <w:pPr>
        <w:ind w:left="16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E36100C">
      <w:start w:val="1"/>
      <w:numFmt w:val="bullet"/>
      <w:lvlText w:val="▪"/>
      <w:lvlJc w:val="left"/>
      <w:pPr>
        <w:ind w:left="237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1EB2DCDE">
      <w:start w:val="1"/>
      <w:numFmt w:val="bullet"/>
      <w:lvlText w:val="•"/>
      <w:lvlJc w:val="left"/>
      <w:pPr>
        <w:ind w:left="30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540E392">
      <w:start w:val="1"/>
      <w:numFmt w:val="bullet"/>
      <w:lvlText w:val="o"/>
      <w:lvlJc w:val="left"/>
      <w:pPr>
        <w:ind w:left="38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15EA06EC">
      <w:start w:val="1"/>
      <w:numFmt w:val="bullet"/>
      <w:lvlText w:val="▪"/>
      <w:lvlJc w:val="left"/>
      <w:pPr>
        <w:ind w:left="453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E618A75C">
      <w:start w:val="1"/>
      <w:numFmt w:val="bullet"/>
      <w:lvlText w:val="•"/>
      <w:lvlJc w:val="left"/>
      <w:pPr>
        <w:ind w:left="52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182B3BE">
      <w:start w:val="1"/>
      <w:numFmt w:val="bullet"/>
      <w:lvlText w:val="o"/>
      <w:lvlJc w:val="left"/>
      <w:pPr>
        <w:ind w:left="597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15BC1FAE">
      <w:start w:val="1"/>
      <w:numFmt w:val="bullet"/>
      <w:lvlText w:val="▪"/>
      <w:lvlJc w:val="left"/>
      <w:pPr>
        <w:ind w:left="66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53FA539F"/>
    <w:multiLevelType w:val="hybridMultilevel"/>
    <w:tmpl w:val="30129B3A"/>
    <w:lvl w:ilvl="0" w:tplc="927055D2">
      <w:start w:val="1"/>
      <w:numFmt w:val="decimal"/>
      <w:lvlText w:val="%1."/>
      <w:lvlJc w:val="left"/>
      <w:pPr>
        <w:ind w:left="79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E5B60BBE">
      <w:start w:val="1"/>
      <w:numFmt w:val="lowerLetter"/>
      <w:lvlText w:val="%2"/>
      <w:lvlJc w:val="left"/>
      <w:pPr>
        <w:ind w:left="151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F81620E6">
      <w:start w:val="1"/>
      <w:numFmt w:val="lowerRoman"/>
      <w:lvlText w:val="%3"/>
      <w:lvlJc w:val="left"/>
      <w:pPr>
        <w:ind w:left="223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A0B6DB30">
      <w:start w:val="1"/>
      <w:numFmt w:val="decimal"/>
      <w:lvlText w:val="%4"/>
      <w:lvlJc w:val="left"/>
      <w:pPr>
        <w:ind w:left="295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4E00C57C">
      <w:start w:val="1"/>
      <w:numFmt w:val="lowerLetter"/>
      <w:lvlText w:val="%5"/>
      <w:lvlJc w:val="left"/>
      <w:pPr>
        <w:ind w:left="367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D368F8B4">
      <w:start w:val="1"/>
      <w:numFmt w:val="lowerRoman"/>
      <w:lvlText w:val="%6"/>
      <w:lvlJc w:val="left"/>
      <w:pPr>
        <w:ind w:left="439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A066EEDC">
      <w:start w:val="1"/>
      <w:numFmt w:val="decimal"/>
      <w:lvlText w:val="%7"/>
      <w:lvlJc w:val="left"/>
      <w:pPr>
        <w:ind w:left="511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2034D7D8">
      <w:start w:val="1"/>
      <w:numFmt w:val="lowerLetter"/>
      <w:lvlText w:val="%8"/>
      <w:lvlJc w:val="left"/>
      <w:pPr>
        <w:ind w:left="583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3A588D64">
      <w:start w:val="1"/>
      <w:numFmt w:val="lowerRoman"/>
      <w:lvlText w:val="%9"/>
      <w:lvlJc w:val="left"/>
      <w:pPr>
        <w:ind w:left="655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54D52B40"/>
    <w:multiLevelType w:val="hybridMultilevel"/>
    <w:tmpl w:val="DCDC65F0"/>
    <w:lvl w:ilvl="0" w:tplc="40B614A4">
      <w:start w:val="1"/>
      <w:numFmt w:val="decimal"/>
      <w:lvlText w:val="%1."/>
      <w:lvlJc w:val="left"/>
      <w:pPr>
        <w:ind w:left="727"/>
      </w:pPr>
      <w:rPr>
        <w:rFonts w:ascii="Calibri" w:hAnsi="Calibri" w:eastAsia="Calibri" w:cs="Calibri"/>
        <w:b w:val="0"/>
        <w:i w:val="0"/>
        <w:strike w:val="0"/>
        <w:dstrike w:val="0"/>
        <w:color w:val="262626"/>
        <w:sz w:val="20"/>
        <w:szCs w:val="20"/>
        <w:u w:val="none" w:color="000000"/>
        <w:bdr w:val="none" w:color="auto" w:sz="0" w:space="0"/>
        <w:shd w:val="clear" w:color="auto" w:fill="auto"/>
        <w:vertAlign w:val="baseline"/>
      </w:rPr>
    </w:lvl>
    <w:lvl w:ilvl="1" w:tplc="2386360E">
      <w:start w:val="1"/>
      <w:numFmt w:val="lowerLetter"/>
      <w:lvlText w:val="%2"/>
      <w:lvlJc w:val="left"/>
      <w:pPr>
        <w:ind w:left="1446"/>
      </w:pPr>
      <w:rPr>
        <w:rFonts w:ascii="Calibri" w:hAnsi="Calibri" w:eastAsia="Calibri" w:cs="Calibri"/>
        <w:b w:val="0"/>
        <w:i w:val="0"/>
        <w:strike w:val="0"/>
        <w:dstrike w:val="0"/>
        <w:color w:val="262626"/>
        <w:sz w:val="20"/>
        <w:szCs w:val="20"/>
        <w:u w:val="none" w:color="000000"/>
        <w:bdr w:val="none" w:color="auto" w:sz="0" w:space="0"/>
        <w:shd w:val="clear" w:color="auto" w:fill="auto"/>
        <w:vertAlign w:val="baseline"/>
      </w:rPr>
    </w:lvl>
    <w:lvl w:ilvl="2" w:tplc="3E0C9E42">
      <w:start w:val="1"/>
      <w:numFmt w:val="lowerRoman"/>
      <w:lvlText w:val="%3"/>
      <w:lvlJc w:val="left"/>
      <w:pPr>
        <w:ind w:left="2166"/>
      </w:pPr>
      <w:rPr>
        <w:rFonts w:ascii="Calibri" w:hAnsi="Calibri" w:eastAsia="Calibri" w:cs="Calibri"/>
        <w:b w:val="0"/>
        <w:i w:val="0"/>
        <w:strike w:val="0"/>
        <w:dstrike w:val="0"/>
        <w:color w:val="262626"/>
        <w:sz w:val="20"/>
        <w:szCs w:val="20"/>
        <w:u w:val="none" w:color="000000"/>
        <w:bdr w:val="none" w:color="auto" w:sz="0" w:space="0"/>
        <w:shd w:val="clear" w:color="auto" w:fill="auto"/>
        <w:vertAlign w:val="baseline"/>
      </w:rPr>
    </w:lvl>
    <w:lvl w:ilvl="3" w:tplc="E5687DE0">
      <w:start w:val="1"/>
      <w:numFmt w:val="decimal"/>
      <w:lvlText w:val="%4"/>
      <w:lvlJc w:val="left"/>
      <w:pPr>
        <w:ind w:left="2886"/>
      </w:pPr>
      <w:rPr>
        <w:rFonts w:ascii="Calibri" w:hAnsi="Calibri" w:eastAsia="Calibri" w:cs="Calibri"/>
        <w:b w:val="0"/>
        <w:i w:val="0"/>
        <w:strike w:val="0"/>
        <w:dstrike w:val="0"/>
        <w:color w:val="262626"/>
        <w:sz w:val="20"/>
        <w:szCs w:val="20"/>
        <w:u w:val="none" w:color="000000"/>
        <w:bdr w:val="none" w:color="auto" w:sz="0" w:space="0"/>
        <w:shd w:val="clear" w:color="auto" w:fill="auto"/>
        <w:vertAlign w:val="baseline"/>
      </w:rPr>
    </w:lvl>
    <w:lvl w:ilvl="4" w:tplc="5AD0309E">
      <w:start w:val="1"/>
      <w:numFmt w:val="lowerLetter"/>
      <w:lvlText w:val="%5"/>
      <w:lvlJc w:val="left"/>
      <w:pPr>
        <w:ind w:left="3606"/>
      </w:pPr>
      <w:rPr>
        <w:rFonts w:ascii="Calibri" w:hAnsi="Calibri" w:eastAsia="Calibri" w:cs="Calibri"/>
        <w:b w:val="0"/>
        <w:i w:val="0"/>
        <w:strike w:val="0"/>
        <w:dstrike w:val="0"/>
        <w:color w:val="262626"/>
        <w:sz w:val="20"/>
        <w:szCs w:val="20"/>
        <w:u w:val="none" w:color="000000"/>
        <w:bdr w:val="none" w:color="auto" w:sz="0" w:space="0"/>
        <w:shd w:val="clear" w:color="auto" w:fill="auto"/>
        <w:vertAlign w:val="baseline"/>
      </w:rPr>
    </w:lvl>
    <w:lvl w:ilvl="5" w:tplc="69F8BA68">
      <w:start w:val="1"/>
      <w:numFmt w:val="lowerRoman"/>
      <w:lvlText w:val="%6"/>
      <w:lvlJc w:val="left"/>
      <w:pPr>
        <w:ind w:left="4326"/>
      </w:pPr>
      <w:rPr>
        <w:rFonts w:ascii="Calibri" w:hAnsi="Calibri" w:eastAsia="Calibri" w:cs="Calibri"/>
        <w:b w:val="0"/>
        <w:i w:val="0"/>
        <w:strike w:val="0"/>
        <w:dstrike w:val="0"/>
        <w:color w:val="262626"/>
        <w:sz w:val="20"/>
        <w:szCs w:val="20"/>
        <w:u w:val="none" w:color="000000"/>
        <w:bdr w:val="none" w:color="auto" w:sz="0" w:space="0"/>
        <w:shd w:val="clear" w:color="auto" w:fill="auto"/>
        <w:vertAlign w:val="baseline"/>
      </w:rPr>
    </w:lvl>
    <w:lvl w:ilvl="6" w:tplc="E08ACDE6">
      <w:start w:val="1"/>
      <w:numFmt w:val="decimal"/>
      <w:lvlText w:val="%7"/>
      <w:lvlJc w:val="left"/>
      <w:pPr>
        <w:ind w:left="5046"/>
      </w:pPr>
      <w:rPr>
        <w:rFonts w:ascii="Calibri" w:hAnsi="Calibri" w:eastAsia="Calibri" w:cs="Calibri"/>
        <w:b w:val="0"/>
        <w:i w:val="0"/>
        <w:strike w:val="0"/>
        <w:dstrike w:val="0"/>
        <w:color w:val="262626"/>
        <w:sz w:val="20"/>
        <w:szCs w:val="20"/>
        <w:u w:val="none" w:color="000000"/>
        <w:bdr w:val="none" w:color="auto" w:sz="0" w:space="0"/>
        <w:shd w:val="clear" w:color="auto" w:fill="auto"/>
        <w:vertAlign w:val="baseline"/>
      </w:rPr>
    </w:lvl>
    <w:lvl w:ilvl="7" w:tplc="7118193A">
      <w:start w:val="1"/>
      <w:numFmt w:val="lowerLetter"/>
      <w:lvlText w:val="%8"/>
      <w:lvlJc w:val="left"/>
      <w:pPr>
        <w:ind w:left="5766"/>
      </w:pPr>
      <w:rPr>
        <w:rFonts w:ascii="Calibri" w:hAnsi="Calibri" w:eastAsia="Calibri" w:cs="Calibri"/>
        <w:b w:val="0"/>
        <w:i w:val="0"/>
        <w:strike w:val="0"/>
        <w:dstrike w:val="0"/>
        <w:color w:val="262626"/>
        <w:sz w:val="20"/>
        <w:szCs w:val="20"/>
        <w:u w:val="none" w:color="000000"/>
        <w:bdr w:val="none" w:color="auto" w:sz="0" w:space="0"/>
        <w:shd w:val="clear" w:color="auto" w:fill="auto"/>
        <w:vertAlign w:val="baseline"/>
      </w:rPr>
    </w:lvl>
    <w:lvl w:ilvl="8" w:tplc="1E8C482A">
      <w:start w:val="1"/>
      <w:numFmt w:val="lowerRoman"/>
      <w:lvlText w:val="%9"/>
      <w:lvlJc w:val="left"/>
      <w:pPr>
        <w:ind w:left="6486"/>
      </w:pPr>
      <w:rPr>
        <w:rFonts w:ascii="Calibri" w:hAnsi="Calibri" w:eastAsia="Calibri" w:cs="Calibri"/>
        <w:b w:val="0"/>
        <w:i w:val="0"/>
        <w:strike w:val="0"/>
        <w:dstrike w:val="0"/>
        <w:color w:val="262626"/>
        <w:sz w:val="20"/>
        <w:szCs w:val="20"/>
        <w:u w:val="none" w:color="000000"/>
        <w:bdr w:val="none" w:color="auto" w:sz="0" w:space="0"/>
        <w:shd w:val="clear" w:color="auto" w:fill="auto"/>
        <w:vertAlign w:val="baseline"/>
      </w:rPr>
    </w:lvl>
  </w:abstractNum>
  <w:abstractNum w:abstractNumId="8" w15:restartNumberingAfterBreak="0">
    <w:nsid w:val="58631B54"/>
    <w:multiLevelType w:val="hybridMultilevel"/>
    <w:tmpl w:val="2A8A7B84"/>
    <w:lvl w:ilvl="0" w:tplc="E9FAB3EC">
      <w:start w:val="1"/>
      <w:numFmt w:val="bullet"/>
      <w:lvlText w:val="•"/>
      <w:lvlJc w:val="left"/>
      <w:pPr>
        <w:ind w:left="38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234A986">
      <w:start w:val="1"/>
      <w:numFmt w:val="bullet"/>
      <w:lvlText w:val="o"/>
      <w:lvlJc w:val="left"/>
      <w:pPr>
        <w:ind w:left="118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B1AC79C">
      <w:start w:val="1"/>
      <w:numFmt w:val="bullet"/>
      <w:lvlText w:val="▪"/>
      <w:lvlJc w:val="left"/>
      <w:pPr>
        <w:ind w:left="19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388FCFE">
      <w:start w:val="1"/>
      <w:numFmt w:val="bullet"/>
      <w:lvlText w:val="•"/>
      <w:lvlJc w:val="left"/>
      <w:pPr>
        <w:ind w:left="26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7D02126">
      <w:start w:val="1"/>
      <w:numFmt w:val="bullet"/>
      <w:lvlText w:val="o"/>
      <w:lvlJc w:val="left"/>
      <w:pPr>
        <w:ind w:left="334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B547ED2">
      <w:start w:val="1"/>
      <w:numFmt w:val="bullet"/>
      <w:lvlText w:val="▪"/>
      <w:lvlJc w:val="left"/>
      <w:pPr>
        <w:ind w:left="406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A88A2B80">
      <w:start w:val="1"/>
      <w:numFmt w:val="bullet"/>
      <w:lvlText w:val="•"/>
      <w:lvlJc w:val="left"/>
      <w:pPr>
        <w:ind w:left="47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3E449E6">
      <w:start w:val="1"/>
      <w:numFmt w:val="bullet"/>
      <w:lvlText w:val="o"/>
      <w:lvlJc w:val="left"/>
      <w:pPr>
        <w:ind w:left="550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B8AEA16">
      <w:start w:val="1"/>
      <w:numFmt w:val="bullet"/>
      <w:lvlText w:val="▪"/>
      <w:lvlJc w:val="left"/>
      <w:pPr>
        <w:ind w:left="622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64E56357"/>
    <w:multiLevelType w:val="hybridMultilevel"/>
    <w:tmpl w:val="D3D64F50"/>
    <w:lvl w:ilvl="0" w:tplc="FC444496">
      <w:start w:val="1"/>
      <w:numFmt w:val="lowerRoman"/>
      <w:lvlText w:val="%1)"/>
      <w:lvlJc w:val="left"/>
      <w:pPr>
        <w:ind w:left="243"/>
      </w:pPr>
      <w:rPr>
        <w:rFonts w:hint="default"/>
        <w:b/>
        <w:bCs/>
        <w:i w:val="0"/>
        <w:strike w:val="0"/>
        <w:dstrike w:val="0"/>
        <w:color w:val="000000"/>
        <w:sz w:val="24"/>
        <w:szCs w:val="24"/>
        <w:u w:val="none" w:color="000000"/>
        <w:bdr w:val="none" w:color="auto" w:sz="0" w:space="0"/>
        <w:shd w:val="clear" w:color="auto" w:fill="auto"/>
        <w:vertAlign w:val="baseline"/>
      </w:rPr>
    </w:lvl>
    <w:lvl w:ilvl="1" w:tplc="765C306C">
      <w:start w:val="1"/>
      <w:numFmt w:val="lowerLetter"/>
      <w:lvlText w:val="%2"/>
      <w:lvlJc w:val="left"/>
      <w:pPr>
        <w:ind w:left="10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F02C524E">
      <w:start w:val="1"/>
      <w:numFmt w:val="lowerRoman"/>
      <w:lvlText w:val="%3"/>
      <w:lvlJc w:val="left"/>
      <w:pPr>
        <w:ind w:left="18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E42ACFB0">
      <w:start w:val="1"/>
      <w:numFmt w:val="decimal"/>
      <w:lvlText w:val="%4"/>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3FA4CE1A">
      <w:start w:val="1"/>
      <w:numFmt w:val="lowerLetter"/>
      <w:lvlText w:val="%5"/>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669E2E96">
      <w:start w:val="1"/>
      <w:numFmt w:val="lowerRoman"/>
      <w:lvlText w:val="%6"/>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AF62B588">
      <w:start w:val="1"/>
      <w:numFmt w:val="decimal"/>
      <w:lvlText w:val="%7"/>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D6C85050">
      <w:start w:val="1"/>
      <w:numFmt w:val="lowerLetter"/>
      <w:lvlText w:val="%8"/>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5EDC7AE0">
      <w:start w:val="1"/>
      <w:numFmt w:val="lowerRoman"/>
      <w:lvlText w:val="%9"/>
      <w:lvlJc w:val="left"/>
      <w:pPr>
        <w:ind w:left="61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67684382"/>
    <w:multiLevelType w:val="hybridMultilevel"/>
    <w:tmpl w:val="193A2AD8"/>
    <w:lvl w:ilvl="0" w:tplc="2D242972">
      <w:start w:val="1"/>
      <w:numFmt w:val="decimal"/>
      <w:lvlText w:val="%1."/>
      <w:lvlJc w:val="left"/>
      <w:pPr>
        <w:ind w:left="243"/>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tplc="765C306C">
      <w:start w:val="1"/>
      <w:numFmt w:val="lowerLetter"/>
      <w:lvlText w:val="%2"/>
      <w:lvlJc w:val="left"/>
      <w:pPr>
        <w:ind w:left="10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F02C524E">
      <w:start w:val="1"/>
      <w:numFmt w:val="lowerRoman"/>
      <w:lvlText w:val="%3"/>
      <w:lvlJc w:val="left"/>
      <w:pPr>
        <w:ind w:left="18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E42ACFB0">
      <w:start w:val="1"/>
      <w:numFmt w:val="decimal"/>
      <w:lvlText w:val="%4"/>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3FA4CE1A">
      <w:start w:val="1"/>
      <w:numFmt w:val="lowerLetter"/>
      <w:lvlText w:val="%5"/>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669E2E96">
      <w:start w:val="1"/>
      <w:numFmt w:val="lowerRoman"/>
      <w:lvlText w:val="%6"/>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AF62B588">
      <w:start w:val="1"/>
      <w:numFmt w:val="decimal"/>
      <w:lvlText w:val="%7"/>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D6C85050">
      <w:start w:val="1"/>
      <w:numFmt w:val="lowerLetter"/>
      <w:lvlText w:val="%8"/>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5EDC7AE0">
      <w:start w:val="1"/>
      <w:numFmt w:val="lowerRoman"/>
      <w:lvlText w:val="%9"/>
      <w:lvlJc w:val="left"/>
      <w:pPr>
        <w:ind w:left="61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6CF9696E"/>
    <w:multiLevelType w:val="hybridMultilevel"/>
    <w:tmpl w:val="15DCDE0A"/>
    <w:lvl w:ilvl="0" w:tplc="7CB830AA">
      <w:start w:val="1"/>
      <w:numFmt w:val="bullet"/>
      <w:lvlText w:val="•"/>
      <w:lvlJc w:val="left"/>
      <w:pPr>
        <w:ind w:left="76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BBC186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6BA42B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2CA388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F36D95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8DA08F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2221E5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98CF43C">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515E03C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11"/>
  </w:num>
  <w:num w:numId="2">
    <w:abstractNumId w:val="10"/>
  </w:num>
  <w:num w:numId="3">
    <w:abstractNumId w:val="3"/>
  </w:num>
  <w:num w:numId="4">
    <w:abstractNumId w:val="8"/>
  </w:num>
  <w:num w:numId="5">
    <w:abstractNumId w:val="5"/>
  </w:num>
  <w:num w:numId="6">
    <w:abstractNumId w:val="4"/>
  </w:num>
  <w:num w:numId="7">
    <w:abstractNumId w:val="7"/>
  </w:num>
  <w:num w:numId="8">
    <w:abstractNumId w:val="9"/>
  </w:num>
  <w:num w:numId="9">
    <w:abstractNumId w:val="1"/>
  </w:num>
  <w:num w:numId="10">
    <w:abstractNumId w:val="6"/>
  </w:num>
  <w:num w:numId="11">
    <w:abstractNumId w:val="0"/>
  </w:num>
  <w:num w:numId="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trackRevisions w:val="fal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90"/>
    <w:rsid w:val="000003FF"/>
    <w:rsid w:val="00016D5D"/>
    <w:rsid w:val="00071952"/>
    <w:rsid w:val="000822E8"/>
    <w:rsid w:val="00097D4D"/>
    <w:rsid w:val="000A3979"/>
    <w:rsid w:val="000B2489"/>
    <w:rsid w:val="000D01E9"/>
    <w:rsid w:val="000D19BC"/>
    <w:rsid w:val="000F22B9"/>
    <w:rsid w:val="001620E0"/>
    <w:rsid w:val="00172C42"/>
    <w:rsid w:val="00181C76"/>
    <w:rsid w:val="00193274"/>
    <w:rsid w:val="001957D9"/>
    <w:rsid w:val="001A0843"/>
    <w:rsid w:val="001A5218"/>
    <w:rsid w:val="001A64B2"/>
    <w:rsid w:val="001C3A6A"/>
    <w:rsid w:val="001C3B8D"/>
    <w:rsid w:val="001D7CA6"/>
    <w:rsid w:val="001F4922"/>
    <w:rsid w:val="001F56FA"/>
    <w:rsid w:val="001F59B6"/>
    <w:rsid w:val="001F6F38"/>
    <w:rsid w:val="00202306"/>
    <w:rsid w:val="002166D3"/>
    <w:rsid w:val="00217A90"/>
    <w:rsid w:val="002520B5"/>
    <w:rsid w:val="002A40CD"/>
    <w:rsid w:val="002C74CA"/>
    <w:rsid w:val="0030668F"/>
    <w:rsid w:val="00330604"/>
    <w:rsid w:val="003568B3"/>
    <w:rsid w:val="00367224"/>
    <w:rsid w:val="003832F6"/>
    <w:rsid w:val="003A1A15"/>
    <w:rsid w:val="003C06DC"/>
    <w:rsid w:val="00413148"/>
    <w:rsid w:val="004135A9"/>
    <w:rsid w:val="004204A5"/>
    <w:rsid w:val="00421E6F"/>
    <w:rsid w:val="00426C72"/>
    <w:rsid w:val="00486457"/>
    <w:rsid w:val="004F4495"/>
    <w:rsid w:val="005010D6"/>
    <w:rsid w:val="00546036"/>
    <w:rsid w:val="005830DD"/>
    <w:rsid w:val="00590FD0"/>
    <w:rsid w:val="005C52F6"/>
    <w:rsid w:val="005E0790"/>
    <w:rsid w:val="005E0BA9"/>
    <w:rsid w:val="005E2B19"/>
    <w:rsid w:val="00661740"/>
    <w:rsid w:val="00670958"/>
    <w:rsid w:val="006A3A52"/>
    <w:rsid w:val="006E0251"/>
    <w:rsid w:val="006E2A7C"/>
    <w:rsid w:val="007327E8"/>
    <w:rsid w:val="0073437A"/>
    <w:rsid w:val="00735163"/>
    <w:rsid w:val="00747EE1"/>
    <w:rsid w:val="00770E2D"/>
    <w:rsid w:val="00783EE6"/>
    <w:rsid w:val="007A1FB8"/>
    <w:rsid w:val="007A5D78"/>
    <w:rsid w:val="007F3DE3"/>
    <w:rsid w:val="00801394"/>
    <w:rsid w:val="00830C1C"/>
    <w:rsid w:val="00833778"/>
    <w:rsid w:val="0084199A"/>
    <w:rsid w:val="00862BCC"/>
    <w:rsid w:val="008870E2"/>
    <w:rsid w:val="008B30E0"/>
    <w:rsid w:val="008D1499"/>
    <w:rsid w:val="008E39BC"/>
    <w:rsid w:val="008E4062"/>
    <w:rsid w:val="00906B28"/>
    <w:rsid w:val="00915FFE"/>
    <w:rsid w:val="00975556"/>
    <w:rsid w:val="00993174"/>
    <w:rsid w:val="009967D2"/>
    <w:rsid w:val="009A6EC8"/>
    <w:rsid w:val="00A023E7"/>
    <w:rsid w:val="00A07188"/>
    <w:rsid w:val="00A11BEB"/>
    <w:rsid w:val="00A17C38"/>
    <w:rsid w:val="00A40482"/>
    <w:rsid w:val="00A65557"/>
    <w:rsid w:val="00A9396B"/>
    <w:rsid w:val="00A946CC"/>
    <w:rsid w:val="00AB7C17"/>
    <w:rsid w:val="00AC4960"/>
    <w:rsid w:val="00AD3528"/>
    <w:rsid w:val="00AF156F"/>
    <w:rsid w:val="00B100D9"/>
    <w:rsid w:val="00B15D77"/>
    <w:rsid w:val="00B462EF"/>
    <w:rsid w:val="00B65075"/>
    <w:rsid w:val="00B731D2"/>
    <w:rsid w:val="00BA7738"/>
    <w:rsid w:val="00BF1707"/>
    <w:rsid w:val="00BF4598"/>
    <w:rsid w:val="00C0464A"/>
    <w:rsid w:val="00C15D14"/>
    <w:rsid w:val="00C9478E"/>
    <w:rsid w:val="00C97447"/>
    <w:rsid w:val="00CB323D"/>
    <w:rsid w:val="00CD6932"/>
    <w:rsid w:val="00CD7224"/>
    <w:rsid w:val="00D03E16"/>
    <w:rsid w:val="00D13735"/>
    <w:rsid w:val="00D8360B"/>
    <w:rsid w:val="00DA34AB"/>
    <w:rsid w:val="00DC0D0B"/>
    <w:rsid w:val="00DD7CB2"/>
    <w:rsid w:val="00DE63A9"/>
    <w:rsid w:val="00DF321E"/>
    <w:rsid w:val="00E13775"/>
    <w:rsid w:val="00E46F0F"/>
    <w:rsid w:val="00E629AE"/>
    <w:rsid w:val="00E71084"/>
    <w:rsid w:val="00E7683E"/>
    <w:rsid w:val="00EB2E08"/>
    <w:rsid w:val="00EC12FA"/>
    <w:rsid w:val="00EC576C"/>
    <w:rsid w:val="00EF1109"/>
    <w:rsid w:val="00F02EDC"/>
    <w:rsid w:val="00F034E4"/>
    <w:rsid w:val="00F2352B"/>
    <w:rsid w:val="00F424CA"/>
    <w:rsid w:val="00F7602C"/>
    <w:rsid w:val="00F779FF"/>
    <w:rsid w:val="00F96DB5"/>
    <w:rsid w:val="00FD079B"/>
    <w:rsid w:val="00FD7A30"/>
    <w:rsid w:val="0CF70F06"/>
    <w:rsid w:val="330E66D2"/>
    <w:rsid w:val="350C9A5A"/>
    <w:rsid w:val="54B0A5E2"/>
    <w:rsid w:val="6192D4E8"/>
    <w:rsid w:val="624A8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AA67"/>
  <w15:docId w15:val="{42913E8B-DCB6-4CFD-9DD6-B859DC0B61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0"/>
      <w:ind w:right="2"/>
      <w:outlineLvl w:val="0"/>
    </w:pPr>
    <w:rPr>
      <w:rFonts w:ascii="Calibri" w:hAnsi="Calibri" w:eastAsia="Calibri" w:cs="Calibri"/>
      <w:b/>
      <w:color w:val="000000"/>
      <w:sz w:val="28"/>
    </w:rPr>
  </w:style>
  <w:style w:type="paragraph" w:styleId="Heading2">
    <w:name w:val="heading 2"/>
    <w:next w:val="Normal"/>
    <w:link w:val="Heading2Char"/>
    <w:uiPriority w:val="9"/>
    <w:unhideWhenUsed/>
    <w:qFormat/>
    <w:pPr>
      <w:keepNext/>
      <w:keepLines/>
      <w:spacing w:after="4"/>
      <w:ind w:left="10" w:hanging="10"/>
      <w:outlineLvl w:val="1"/>
    </w:pPr>
    <w:rPr>
      <w:rFonts w:ascii="Calibri" w:hAnsi="Calibri" w:eastAsia="Calibri" w:cs="Calibri"/>
      <w:b/>
      <w:color w:val="000000"/>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b/>
      <w:color w:val="000000"/>
      <w:sz w:val="24"/>
    </w:rPr>
  </w:style>
  <w:style w:type="character" w:styleId="Heading1Char" w:customStyle="1">
    <w:name w:val="Heading 1 Char"/>
    <w:link w:val="Heading1"/>
    <w:rPr>
      <w:rFonts w:ascii="Calibri" w:hAnsi="Calibri" w:eastAsia="Calibri" w:cs="Calibri"/>
      <w:b/>
      <w:color w:val="000000"/>
      <w:sz w:val="28"/>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46036"/>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6036"/>
    <w:rPr>
      <w:rFonts w:ascii="Calibri" w:hAnsi="Calibri" w:eastAsia="Calibri" w:cs="Calibri"/>
      <w:color w:val="000000"/>
    </w:rPr>
  </w:style>
  <w:style w:type="paragraph" w:styleId="ListParagraph">
    <w:name w:val="List Paragraph"/>
    <w:basedOn w:val="Normal"/>
    <w:uiPriority w:val="34"/>
    <w:qFormat/>
    <w:rsid w:val="000A3979"/>
    <w:pPr>
      <w:ind w:left="720"/>
      <w:contextualSpacing/>
    </w:pPr>
  </w:style>
  <w:style w:type="table" w:styleId="TableGrid0">
    <w:name w:val="Table Grid0"/>
    <w:basedOn w:val="TableNormal"/>
    <w:uiPriority w:val="39"/>
    <w:rsid w:val="003066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30668F"/>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44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EC7CCAB310B4E811BFB62633A2B22" ma:contentTypeVersion="12" ma:contentTypeDescription="Create a new document." ma:contentTypeScope="" ma:versionID="991f2fc782d6063d6b22d4179bfb05ea">
  <xsd:schema xmlns:xsd="http://www.w3.org/2001/XMLSchema" xmlns:xs="http://www.w3.org/2001/XMLSchema" xmlns:p="http://schemas.microsoft.com/office/2006/metadata/properties" xmlns:ns2="0bc1c4c9-3c04-43fa-834a-db89e774a26e" xmlns:ns3="5653f742-378f-4b65-b376-706437f12e39" targetNamespace="http://schemas.microsoft.com/office/2006/metadata/properties" ma:root="true" ma:fieldsID="874fe9802e4a64cceeaaff9e051bd8bf" ns2:_="" ns3:_="">
    <xsd:import namespace="0bc1c4c9-3c04-43fa-834a-db89e774a26e"/>
    <xsd:import namespace="5653f742-378f-4b65-b376-706437f12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1c4c9-3c04-43fa-834a-db89e774a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53f742-378f-4b65-b376-706437f12e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3ABCF-A157-4074-B129-DC10BE484D64}"/>
</file>

<file path=customXml/itemProps2.xml><?xml version="1.0" encoding="utf-8"?>
<ds:datastoreItem xmlns:ds="http://schemas.openxmlformats.org/officeDocument/2006/customXml" ds:itemID="{10292C14-95AC-44D0-A2DE-B3222FD9DCA7}"/>
</file>

<file path=customXml/itemProps3.xml><?xml version="1.0" encoding="utf-8"?>
<ds:datastoreItem xmlns:ds="http://schemas.openxmlformats.org/officeDocument/2006/customXml" ds:itemID="{1E8BEB31-8714-4FC5-942B-D9A6977029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Holmes Education Group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dc:creator>
  <cp:keywords/>
  <cp:lastModifiedBy>Ross Ensor</cp:lastModifiedBy>
  <cp:revision>39</cp:revision>
  <dcterms:created xsi:type="dcterms:W3CDTF">2020-10-08T09:07:00Z</dcterms:created>
  <dcterms:modified xsi:type="dcterms:W3CDTF">2021-06-03T17:33:06Z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0x010100B66EC7CCAB310B4E811BFB62633A2B22</vt:lpwstr>
  </property>
  <property fmtid="{D5CDD505-2E9C-101B-9397-08002B2CF9AE}" pid="3" name="Order">
    <vt:r8>438600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